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70" w:rsidRDefault="00C60A70">
      <w:pPr>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
        <w:tblW w:w="10348" w:type="dxa"/>
        <w:jc w:val="center"/>
        <w:tblInd w:w="0" w:type="dxa"/>
        <w:tblLayout w:type="fixed"/>
        <w:tblLook w:val="0400" w:firstRow="0" w:lastRow="0" w:firstColumn="0" w:lastColumn="0" w:noHBand="0" w:noVBand="1"/>
      </w:tblPr>
      <w:tblGrid>
        <w:gridCol w:w="2557"/>
        <w:gridCol w:w="6095"/>
        <w:gridCol w:w="1696"/>
      </w:tblGrid>
      <w:tr w:rsidR="00C60A70">
        <w:trPr>
          <w:jc w:val="center"/>
        </w:trPr>
        <w:tc>
          <w:tcPr>
            <w:tcW w:w="2557" w:type="dxa"/>
            <w:shd w:val="clear" w:color="auto" w:fill="auto"/>
          </w:tcPr>
          <w:p w:rsidR="00C60A70" w:rsidRDefault="00722527">
            <w:pPr>
              <w:widowControl/>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noProof/>
                <w:color w:val="000000"/>
                <w:sz w:val="28"/>
                <w:szCs w:val="28"/>
                <w:lang w:val="it-IT"/>
              </w:rPr>
              <w:drawing>
                <wp:inline distT="0" distB="0" distL="0" distR="0">
                  <wp:extent cx="1509395" cy="12249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09395" cy="1224915"/>
                          </a:xfrm>
                          <a:prstGeom prst="rect">
                            <a:avLst/>
                          </a:prstGeom>
                          <a:ln/>
                        </pic:spPr>
                      </pic:pic>
                    </a:graphicData>
                  </a:graphic>
                </wp:inline>
              </w:drawing>
            </w:r>
          </w:p>
        </w:tc>
        <w:tc>
          <w:tcPr>
            <w:tcW w:w="6096" w:type="dxa"/>
            <w:shd w:val="clear" w:color="auto" w:fill="auto"/>
            <w:vAlign w:val="center"/>
          </w:tcPr>
          <w:p w:rsidR="00C60A70" w:rsidRDefault="00722527">
            <w:pPr>
              <w:widowControl/>
              <w:pBdr>
                <w:top w:val="nil"/>
                <w:left w:val="nil"/>
                <w:bottom w:val="nil"/>
                <w:right w:val="nil"/>
                <w:between w:val="nil"/>
              </w:pBdr>
              <w:spacing w:line="276" w:lineRule="auto"/>
              <w:jc w:val="center"/>
              <w:rPr>
                <w:b/>
                <w:color w:val="000000"/>
              </w:rPr>
            </w:pPr>
            <w:r>
              <w:rPr>
                <w:b/>
                <w:color w:val="000000"/>
              </w:rPr>
              <w:t>I.C. SAN GIORGIO MORGETO – MAROPATI</w:t>
            </w:r>
          </w:p>
          <w:p w:rsidR="00C60A70" w:rsidRDefault="00722527">
            <w:pPr>
              <w:widowControl/>
              <w:pBdr>
                <w:top w:val="nil"/>
                <w:left w:val="nil"/>
                <w:bottom w:val="nil"/>
                <w:right w:val="nil"/>
                <w:between w:val="nil"/>
              </w:pBdr>
              <w:spacing w:line="276" w:lineRule="auto"/>
              <w:jc w:val="center"/>
              <w:rPr>
                <w:b/>
                <w:color w:val="000000"/>
              </w:rPr>
            </w:pPr>
            <w:r>
              <w:rPr>
                <w:b/>
                <w:color w:val="000000"/>
              </w:rPr>
              <w:t>c.da Melia, San Giorgio Morgeto (RC) tel: 0966/946048</w:t>
            </w:r>
          </w:p>
          <w:p w:rsidR="00C60A70" w:rsidRDefault="00722527">
            <w:pPr>
              <w:widowControl/>
              <w:pBdr>
                <w:top w:val="nil"/>
                <w:left w:val="nil"/>
                <w:bottom w:val="nil"/>
                <w:right w:val="nil"/>
                <w:between w:val="nil"/>
              </w:pBdr>
              <w:spacing w:line="276" w:lineRule="auto"/>
              <w:jc w:val="center"/>
              <w:rPr>
                <w:b/>
                <w:color w:val="000000"/>
                <w:sz w:val="20"/>
                <w:szCs w:val="20"/>
              </w:rPr>
            </w:pPr>
            <w:r>
              <w:rPr>
                <w:b/>
                <w:color w:val="000000"/>
                <w:sz w:val="20"/>
                <w:szCs w:val="20"/>
              </w:rPr>
              <w:t>e-mail: rcic80200c@istruzione.it,  pec: rcic80200c@pec.istruzione.it</w:t>
            </w:r>
          </w:p>
          <w:p w:rsidR="00C60A70" w:rsidRDefault="00722527">
            <w:pPr>
              <w:widowControl/>
              <w:pBdr>
                <w:top w:val="nil"/>
                <w:left w:val="nil"/>
                <w:bottom w:val="nil"/>
                <w:right w:val="nil"/>
                <w:between w:val="nil"/>
              </w:pBdr>
              <w:spacing w:line="276" w:lineRule="auto"/>
              <w:jc w:val="center"/>
              <w:rPr>
                <w:b/>
                <w:color w:val="000000"/>
              </w:rPr>
            </w:pPr>
            <w:r>
              <w:rPr>
                <w:b/>
                <w:color w:val="000000"/>
              </w:rPr>
              <w:t>sito web: www.icsangiorgiomorgeto-maropati.edu.it</w:t>
            </w:r>
          </w:p>
          <w:p w:rsidR="00C60A70" w:rsidRDefault="00722527">
            <w:pPr>
              <w:widowControl/>
              <w:pBdr>
                <w:top w:val="nil"/>
                <w:left w:val="nil"/>
                <w:bottom w:val="nil"/>
                <w:right w:val="nil"/>
                <w:between w:val="nil"/>
              </w:pBdr>
              <w:spacing w:line="276" w:lineRule="auto"/>
              <w:jc w:val="center"/>
              <w:rPr>
                <w:rFonts w:ascii="Calibri" w:eastAsia="Calibri" w:hAnsi="Calibri" w:cs="Calibri"/>
                <w:color w:val="000000"/>
                <w:sz w:val="18"/>
                <w:szCs w:val="18"/>
              </w:rPr>
            </w:pPr>
            <w:r>
              <w:rPr>
                <w:b/>
                <w:color w:val="000000"/>
              </w:rPr>
              <w:t>C.M: RCIC80200C  -   C.F.: 82002680807</w:t>
            </w:r>
          </w:p>
        </w:tc>
        <w:tc>
          <w:tcPr>
            <w:tcW w:w="1696" w:type="dxa"/>
            <w:shd w:val="clear" w:color="auto" w:fill="auto"/>
            <w:vAlign w:val="center"/>
          </w:tcPr>
          <w:p w:rsidR="00C60A70" w:rsidRDefault="00722527">
            <w:pPr>
              <w:widowControl/>
              <w:pBdr>
                <w:top w:val="nil"/>
                <w:left w:val="nil"/>
                <w:bottom w:val="nil"/>
                <w:right w:val="nil"/>
                <w:between w:val="nil"/>
              </w:pBdr>
              <w:rPr>
                <w:rFonts w:ascii="Calibri" w:eastAsia="Calibri" w:hAnsi="Calibri" w:cs="Calibri"/>
                <w:color w:val="000000"/>
                <w:sz w:val="28"/>
                <w:szCs w:val="28"/>
              </w:rPr>
            </w:pPr>
            <w:r>
              <w:rPr>
                <w:noProof/>
                <w:color w:val="000000"/>
                <w:sz w:val="23"/>
                <w:szCs w:val="23"/>
                <w:lang w:val="it-IT"/>
              </w:rPr>
              <w:drawing>
                <wp:inline distT="0" distB="0" distL="0" distR="0">
                  <wp:extent cx="1026795" cy="1130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26795" cy="1130300"/>
                          </a:xfrm>
                          <a:prstGeom prst="rect">
                            <a:avLst/>
                          </a:prstGeom>
                          <a:ln/>
                        </pic:spPr>
                      </pic:pic>
                    </a:graphicData>
                  </a:graphic>
                </wp:inline>
              </w:drawing>
            </w:r>
          </w:p>
        </w:tc>
      </w:tr>
    </w:tbl>
    <w:p w:rsidR="00C60A70" w:rsidRDefault="00C60A70"/>
    <w:p w:rsidR="00C60A70" w:rsidRDefault="00C60A70"/>
    <w:p w:rsidR="00C60A70" w:rsidRDefault="00722527">
      <w:pPr>
        <w:spacing w:line="360" w:lineRule="auto"/>
        <w:ind w:left="3260"/>
        <w:jc w:val="right"/>
      </w:pPr>
      <w:r>
        <w:t>Al Dirigente Scolastico</w:t>
      </w:r>
    </w:p>
    <w:p w:rsidR="00C60A70" w:rsidRDefault="00722527">
      <w:pPr>
        <w:spacing w:line="360" w:lineRule="auto"/>
        <w:ind w:left="3260"/>
        <w:jc w:val="right"/>
      </w:pPr>
      <w:r>
        <w:t>dell’I.C. di San Giorgio Morgeto-Maropati</w:t>
      </w:r>
    </w:p>
    <w:p w:rsidR="00C60A70" w:rsidRDefault="00722527">
      <w:pPr>
        <w:spacing w:line="360" w:lineRule="auto"/>
        <w:ind w:left="3260"/>
        <w:jc w:val="right"/>
      </w:pPr>
      <w:r>
        <w:t>Ai Docenti della</w:t>
      </w:r>
    </w:p>
    <w:p w:rsidR="00C60A70" w:rsidRDefault="00722527">
      <w:pPr>
        <w:spacing w:line="360" w:lineRule="auto"/>
        <w:ind w:left="3260"/>
        <w:jc w:val="right"/>
      </w:pPr>
      <w:r>
        <w:t xml:space="preserve"> Scuola Primaria e Secondaria di Primo grado </w:t>
      </w:r>
    </w:p>
    <w:p w:rsidR="00C60A70" w:rsidRDefault="00722527">
      <w:pPr>
        <w:spacing w:line="360" w:lineRule="auto"/>
        <w:ind w:left="3260"/>
        <w:jc w:val="right"/>
      </w:pPr>
      <w:r>
        <w:t xml:space="preserve">dell’I.C. di San Giorgio Morgeto-Maropati </w:t>
      </w:r>
    </w:p>
    <w:p w:rsidR="00C60A70" w:rsidRDefault="00C60A70">
      <w:pPr>
        <w:jc w:val="both"/>
      </w:pPr>
    </w:p>
    <w:p w:rsidR="00C60A70" w:rsidRDefault="00C60A70">
      <w:pPr>
        <w:jc w:val="both"/>
      </w:pPr>
    </w:p>
    <w:p w:rsidR="00C60A70" w:rsidRDefault="00C60A70">
      <w:pPr>
        <w:jc w:val="both"/>
      </w:pPr>
    </w:p>
    <w:p w:rsidR="00C60A70" w:rsidRDefault="00722527">
      <w:pPr>
        <w:spacing w:line="360" w:lineRule="auto"/>
        <w:jc w:val="both"/>
      </w:pPr>
      <w:r>
        <w:t>OGGETTO:  Individuazione casi sospetti BES e/o DSA: Griglia di monitoraggio e procedure operative</w:t>
      </w:r>
    </w:p>
    <w:p w:rsidR="00C60A70" w:rsidRDefault="00C60A70">
      <w:pPr>
        <w:spacing w:line="360" w:lineRule="auto"/>
        <w:jc w:val="both"/>
      </w:pPr>
    </w:p>
    <w:p w:rsidR="00C60A70" w:rsidRDefault="00722527">
      <w:pPr>
        <w:spacing w:line="360" w:lineRule="auto"/>
        <w:jc w:val="both"/>
      </w:pPr>
      <w:r>
        <w:t>Le Referenti, Area 3, viste le normative vigenti in materia di inclusività e di prevenzione forniscono il corretto modus operandi da porre in essere qualora si sospettino casi di alunni con Bisogni Educativi Speciali e/o Disturbi Specifici dell’Apprendimen</w:t>
      </w:r>
      <w:r>
        <w:t xml:space="preserve">to: </w:t>
      </w:r>
    </w:p>
    <w:p w:rsidR="00C60A70" w:rsidRDefault="00722527">
      <w:pPr>
        <w:widowControl/>
        <w:numPr>
          <w:ilvl w:val="0"/>
          <w:numId w:val="1"/>
        </w:numPr>
        <w:pBdr>
          <w:top w:val="nil"/>
          <w:left w:val="nil"/>
          <w:bottom w:val="nil"/>
          <w:right w:val="nil"/>
          <w:between w:val="nil"/>
        </w:pBdr>
        <w:spacing w:line="360" w:lineRule="auto"/>
        <w:jc w:val="both"/>
      </w:pPr>
      <w:r>
        <w:rPr>
          <w:color w:val="000000"/>
        </w:rPr>
        <w:t>Valutare, congiuntamente all’intero team teaching, l’anamnesi della situazione iniziale relativa all’alunno/a nelle diverse aree disciplinari.</w:t>
      </w:r>
    </w:p>
    <w:p w:rsidR="00C60A70" w:rsidRDefault="00722527">
      <w:pPr>
        <w:widowControl/>
        <w:numPr>
          <w:ilvl w:val="0"/>
          <w:numId w:val="1"/>
        </w:numPr>
        <w:pBdr>
          <w:top w:val="nil"/>
          <w:left w:val="nil"/>
          <w:bottom w:val="nil"/>
          <w:right w:val="nil"/>
          <w:between w:val="nil"/>
        </w:pBdr>
        <w:spacing w:line="360" w:lineRule="auto"/>
        <w:jc w:val="both"/>
      </w:pPr>
      <w:r>
        <w:rPr>
          <w:color w:val="000000"/>
        </w:rPr>
        <w:t xml:space="preserve">Protrarre l’osservazione e la rilevazione degli apprendimenti ponendo particolare attenzione alle modalità, </w:t>
      </w:r>
      <w:r>
        <w:rPr>
          <w:color w:val="000000"/>
        </w:rPr>
        <w:t>ai tempi operativi ed attentivi nonché  agli atteggiamenti esplicati dall’alunno/a nell’ambito del dialogo educativo.</w:t>
      </w:r>
    </w:p>
    <w:p w:rsidR="00C60A70" w:rsidRDefault="00722527">
      <w:pPr>
        <w:widowControl/>
        <w:numPr>
          <w:ilvl w:val="0"/>
          <w:numId w:val="1"/>
        </w:numPr>
        <w:pBdr>
          <w:top w:val="nil"/>
          <w:left w:val="nil"/>
          <w:bottom w:val="nil"/>
          <w:right w:val="nil"/>
          <w:between w:val="nil"/>
        </w:pBdr>
        <w:spacing w:line="360" w:lineRule="auto"/>
        <w:jc w:val="both"/>
      </w:pPr>
      <w:r>
        <w:rPr>
          <w:color w:val="000000"/>
        </w:rPr>
        <w:t>Registrare con sistematicità eventuali indicatori delle difficoltà manifestate in specifici ambiti operativi.</w:t>
      </w:r>
    </w:p>
    <w:p w:rsidR="00C60A70" w:rsidRDefault="00722527">
      <w:pPr>
        <w:widowControl/>
        <w:numPr>
          <w:ilvl w:val="0"/>
          <w:numId w:val="1"/>
        </w:numPr>
        <w:pBdr>
          <w:top w:val="nil"/>
          <w:left w:val="nil"/>
          <w:bottom w:val="nil"/>
          <w:right w:val="nil"/>
          <w:between w:val="nil"/>
        </w:pBdr>
        <w:spacing w:line="360" w:lineRule="auto"/>
        <w:jc w:val="both"/>
      </w:pPr>
      <w:r>
        <w:rPr>
          <w:color w:val="000000"/>
        </w:rPr>
        <w:t xml:space="preserve"> Verificare in itinere il ra</w:t>
      </w:r>
      <w:r>
        <w:rPr>
          <w:color w:val="000000"/>
        </w:rPr>
        <w:t>ggiungimento degli obiettivi programmati e le relative modalità esplicate da parte dell’alunno/a.</w:t>
      </w:r>
    </w:p>
    <w:p w:rsidR="00C60A70" w:rsidRDefault="00722527">
      <w:pPr>
        <w:widowControl/>
        <w:numPr>
          <w:ilvl w:val="0"/>
          <w:numId w:val="1"/>
        </w:numPr>
        <w:pBdr>
          <w:top w:val="nil"/>
          <w:left w:val="nil"/>
          <w:bottom w:val="nil"/>
          <w:right w:val="nil"/>
          <w:between w:val="nil"/>
        </w:pBdr>
        <w:spacing w:line="360" w:lineRule="auto"/>
        <w:jc w:val="both"/>
      </w:pPr>
      <w:r>
        <w:rPr>
          <w:color w:val="000000"/>
        </w:rPr>
        <w:t>Attivare gli opportuni laboratori di recupero e potenziamento, in quelle aree che risentono della maggiore difficoltà di interiorizzazione, finalizzati al mig</w:t>
      </w:r>
      <w:r>
        <w:rPr>
          <w:color w:val="000000"/>
        </w:rPr>
        <w:t>lioramento delle conoscenze che mediante il transfert verso le competenze andranno a sfociare in atteggiamenti funzionali ed operativi.</w:t>
      </w:r>
    </w:p>
    <w:p w:rsidR="00C60A70" w:rsidRDefault="00722527">
      <w:pPr>
        <w:widowControl/>
        <w:numPr>
          <w:ilvl w:val="0"/>
          <w:numId w:val="1"/>
        </w:numPr>
        <w:pBdr>
          <w:top w:val="nil"/>
          <w:left w:val="nil"/>
          <w:bottom w:val="nil"/>
          <w:right w:val="nil"/>
          <w:between w:val="nil"/>
        </w:pBdr>
        <w:spacing w:line="360" w:lineRule="auto"/>
        <w:jc w:val="both"/>
      </w:pPr>
      <w:r>
        <w:rPr>
          <w:color w:val="000000"/>
        </w:rPr>
        <w:t>Effettuare ulteriore feed-back di verifiche interdisciplinari nell’ambito della coesione del team teaching.</w:t>
      </w:r>
    </w:p>
    <w:p w:rsidR="00C60A70" w:rsidRDefault="00722527">
      <w:pPr>
        <w:widowControl/>
        <w:numPr>
          <w:ilvl w:val="0"/>
          <w:numId w:val="1"/>
        </w:numPr>
        <w:pBdr>
          <w:top w:val="nil"/>
          <w:left w:val="nil"/>
          <w:bottom w:val="nil"/>
          <w:right w:val="nil"/>
          <w:between w:val="nil"/>
        </w:pBdr>
        <w:spacing w:line="360" w:lineRule="auto"/>
        <w:jc w:val="both"/>
      </w:pPr>
      <w:r>
        <w:rPr>
          <w:color w:val="000000"/>
        </w:rPr>
        <w:t>Procedere al</w:t>
      </w:r>
      <w:r>
        <w:rPr>
          <w:color w:val="000000"/>
        </w:rPr>
        <w:t>la compilazione del “questionario” in allegato e dare comunicazione al GLI per vagliare insieme la situazione emersa con le eventuali contingenze sociali e/o culturali dell’alunno/a.</w:t>
      </w:r>
    </w:p>
    <w:p w:rsidR="00C60A70" w:rsidRDefault="00722527">
      <w:pPr>
        <w:widowControl/>
        <w:numPr>
          <w:ilvl w:val="0"/>
          <w:numId w:val="1"/>
        </w:numPr>
        <w:pBdr>
          <w:top w:val="nil"/>
          <w:left w:val="nil"/>
          <w:bottom w:val="nil"/>
          <w:right w:val="nil"/>
          <w:between w:val="nil"/>
        </w:pBdr>
        <w:spacing w:line="360" w:lineRule="auto"/>
        <w:jc w:val="both"/>
      </w:pPr>
      <w:r>
        <w:rPr>
          <w:color w:val="000000"/>
        </w:rPr>
        <w:t xml:space="preserve">Comunicare alla famiglia la necessità di </w:t>
      </w:r>
      <w:r>
        <w:rPr>
          <w:color w:val="000000"/>
          <w:u w:val="single"/>
        </w:rPr>
        <w:t>valutare</w:t>
      </w:r>
      <w:r>
        <w:rPr>
          <w:color w:val="000000"/>
        </w:rPr>
        <w:t xml:space="preserve"> con maggiore perizia le</w:t>
      </w:r>
      <w:r>
        <w:rPr>
          <w:color w:val="000000"/>
        </w:rPr>
        <w:t xml:space="preserve"> </w:t>
      </w:r>
      <w:r>
        <w:rPr>
          <w:i/>
          <w:color w:val="000000"/>
          <w:u w:val="single"/>
        </w:rPr>
        <w:t xml:space="preserve">difficoltà </w:t>
      </w:r>
      <w:r>
        <w:rPr>
          <w:color w:val="000000"/>
        </w:rPr>
        <w:t xml:space="preserve">dell’alunno/a emerse dal periodo di osservazione e dalle rilevazioni oggettive poste in essere dal team teaching </w:t>
      </w:r>
      <w:r>
        <w:rPr>
          <w:color w:val="000000"/>
        </w:rPr>
        <w:lastRenderedPageBreak/>
        <w:t>mediante la consultazione di personale qualificato (neuropsichiatra infantile) sia presso ASP che strutture private.</w:t>
      </w:r>
    </w:p>
    <w:p w:rsidR="00C60A70" w:rsidRDefault="00722527">
      <w:pPr>
        <w:widowControl/>
        <w:numPr>
          <w:ilvl w:val="0"/>
          <w:numId w:val="1"/>
        </w:numPr>
        <w:pBdr>
          <w:top w:val="nil"/>
          <w:left w:val="nil"/>
          <w:bottom w:val="nil"/>
          <w:right w:val="nil"/>
          <w:between w:val="nil"/>
        </w:pBdr>
        <w:spacing w:line="360" w:lineRule="auto"/>
        <w:jc w:val="both"/>
      </w:pPr>
      <w:r>
        <w:rPr>
          <w:color w:val="000000"/>
        </w:rPr>
        <w:t xml:space="preserve">Qualora lo si </w:t>
      </w:r>
      <w:r>
        <w:rPr>
          <w:color w:val="000000"/>
        </w:rPr>
        <w:t>ritenga utile, vista la possibile fisiologica resistenza che si potrebbe incontrare in tale circostanza, al momento di dover dare comunicazione alla famiglia è possibile richiedere ed avere il supporto del docente del GLI che si è reso disponibile a fornir</w:t>
      </w:r>
      <w:r>
        <w:rPr>
          <w:color w:val="000000"/>
        </w:rPr>
        <w:t>e ulteriori chiarimenti, delucidazioni e rassicurazioni in materia, al fine di rendere più serena detta fase, come previsto dalla normativa.</w:t>
      </w:r>
    </w:p>
    <w:p w:rsidR="00C60A70" w:rsidRDefault="00722527">
      <w:pPr>
        <w:widowControl/>
        <w:numPr>
          <w:ilvl w:val="0"/>
          <w:numId w:val="1"/>
        </w:numPr>
        <w:pBdr>
          <w:top w:val="nil"/>
          <w:left w:val="nil"/>
          <w:bottom w:val="nil"/>
          <w:right w:val="nil"/>
          <w:between w:val="nil"/>
        </w:pBdr>
        <w:spacing w:line="360" w:lineRule="auto"/>
        <w:jc w:val="both"/>
      </w:pPr>
      <w:r>
        <w:rPr>
          <w:color w:val="000000"/>
        </w:rPr>
        <w:t>Si precisa che é opportuno astenersi dall’anticipare alla famiglia qualsivoglia forma di giudizio, ipotesi  persona</w:t>
      </w:r>
      <w:r>
        <w:rPr>
          <w:color w:val="000000"/>
        </w:rPr>
        <w:t>li e /o interpretazioni diagnostiche, assumendo funzioni non attinenti alla professione ed alla deontologia del docente, richiamando il distinto ruolo di questi rispetto alle competenze esclusivamente mediche, lasciando il lato clinico agli esperti di sett</w:t>
      </w:r>
      <w:r>
        <w:rPr>
          <w:color w:val="000000"/>
        </w:rPr>
        <w:t>ore.</w:t>
      </w:r>
    </w:p>
    <w:p w:rsidR="00C60A70" w:rsidRDefault="00722527">
      <w:pPr>
        <w:pBdr>
          <w:top w:val="nil"/>
          <w:left w:val="nil"/>
          <w:bottom w:val="nil"/>
          <w:right w:val="nil"/>
          <w:between w:val="nil"/>
        </w:pBdr>
        <w:spacing w:line="360" w:lineRule="auto"/>
        <w:jc w:val="both"/>
        <w:rPr>
          <w:color w:val="000000"/>
        </w:rPr>
      </w:pPr>
      <w:r>
        <w:rPr>
          <w:color w:val="000000"/>
        </w:rPr>
        <w:t>Per qualsiasi necessità o chiarimento le referenti restano a vs complete disposizione.</w:t>
      </w:r>
    </w:p>
    <w:p w:rsidR="00C60A70" w:rsidRDefault="00C60A70">
      <w:pPr>
        <w:pBdr>
          <w:top w:val="nil"/>
          <w:left w:val="nil"/>
          <w:bottom w:val="nil"/>
          <w:right w:val="nil"/>
          <w:between w:val="nil"/>
        </w:pBdr>
        <w:spacing w:line="360" w:lineRule="auto"/>
        <w:jc w:val="both"/>
        <w:rPr>
          <w:color w:val="000000"/>
        </w:rPr>
      </w:pPr>
    </w:p>
    <w:p w:rsidR="00C60A70" w:rsidRDefault="00722527">
      <w:pPr>
        <w:pBdr>
          <w:top w:val="nil"/>
          <w:left w:val="nil"/>
          <w:bottom w:val="nil"/>
          <w:right w:val="nil"/>
          <w:between w:val="nil"/>
        </w:pBdr>
        <w:spacing w:line="360" w:lineRule="auto"/>
        <w:jc w:val="both"/>
        <w:rPr>
          <w:color w:val="000000"/>
        </w:rPr>
      </w:pPr>
      <w:r>
        <w:rPr>
          <w:color w:val="000000"/>
        </w:rPr>
        <w:t xml:space="preserve">San Giorgio Morgeto, </w:t>
      </w:r>
    </w:p>
    <w:p w:rsidR="00C60A70" w:rsidRDefault="00722527">
      <w:pPr>
        <w:pBdr>
          <w:top w:val="nil"/>
          <w:left w:val="nil"/>
          <w:bottom w:val="nil"/>
          <w:right w:val="nil"/>
          <w:between w:val="nil"/>
        </w:pBdr>
        <w:spacing w:line="360" w:lineRule="auto"/>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Le Referenti Area 3</w:t>
      </w:r>
    </w:p>
    <w:p w:rsidR="00C60A70" w:rsidRDefault="00722527">
      <w:pPr>
        <w:pBdr>
          <w:top w:val="nil"/>
          <w:left w:val="nil"/>
          <w:bottom w:val="nil"/>
          <w:right w:val="nil"/>
          <w:between w:val="nil"/>
        </w:pBdr>
        <w:spacing w:line="360" w:lineRule="auto"/>
        <w:jc w:val="right"/>
        <w:rPr>
          <w:color w:val="000000"/>
        </w:rPr>
      </w:pPr>
      <w:r>
        <w:rPr>
          <w:color w:val="000000"/>
        </w:rPr>
        <w:t>Cannatà Giovanna</w:t>
      </w:r>
    </w:p>
    <w:p w:rsidR="00C60A70" w:rsidRDefault="00722527">
      <w:pPr>
        <w:pBdr>
          <w:top w:val="nil"/>
          <w:left w:val="nil"/>
          <w:bottom w:val="nil"/>
          <w:right w:val="nil"/>
          <w:between w:val="nil"/>
        </w:pBdr>
        <w:spacing w:line="360" w:lineRule="auto"/>
        <w:jc w:val="right"/>
        <w:rPr>
          <w:color w:val="000000"/>
        </w:rPr>
      </w:pPr>
      <w:r>
        <w:rPr>
          <w:color w:val="000000"/>
        </w:rPr>
        <w:t>Borgese Laura</w:t>
      </w:r>
    </w:p>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 w:rsidR="00C60A70" w:rsidRDefault="00C60A70">
      <w:pPr>
        <w:pStyle w:val="Titolo1"/>
        <w:spacing w:before="35" w:line="235" w:lineRule="auto"/>
        <w:ind w:left="0" w:right="636" w:firstLine="0"/>
        <w:rPr>
          <w:b w:val="0"/>
          <w:sz w:val="22"/>
          <w:szCs w:val="22"/>
        </w:rPr>
      </w:pPr>
    </w:p>
    <w:p w:rsidR="00C60A70" w:rsidRDefault="00722527">
      <w:pPr>
        <w:pStyle w:val="Titolo1"/>
        <w:spacing w:before="35" w:line="235" w:lineRule="auto"/>
        <w:ind w:left="0" w:right="636" w:firstLine="0"/>
        <w:jc w:val="center"/>
        <w:rPr>
          <w:sz w:val="22"/>
          <w:szCs w:val="22"/>
        </w:rPr>
      </w:pPr>
      <w:r>
        <w:rPr>
          <w:sz w:val="22"/>
          <w:szCs w:val="22"/>
        </w:rPr>
        <w:lastRenderedPageBreak/>
        <w:t>Questionario per il riconoscimento di situazioni sospette</w:t>
      </w:r>
    </w:p>
    <w:p w:rsidR="00C60A70" w:rsidRDefault="00722527">
      <w:pPr>
        <w:pStyle w:val="Titolo1"/>
        <w:spacing w:before="35" w:line="235" w:lineRule="auto"/>
        <w:ind w:left="0" w:right="636" w:firstLine="0"/>
        <w:jc w:val="center"/>
        <w:rPr>
          <w:sz w:val="22"/>
          <w:szCs w:val="22"/>
        </w:rPr>
      </w:pPr>
      <w:r>
        <w:rPr>
          <w:sz w:val="22"/>
          <w:szCs w:val="22"/>
        </w:rPr>
        <w:t>Rilevazione alunni in situazione di disagio e/o svantaggio</w:t>
      </w:r>
    </w:p>
    <w:p w:rsidR="00C60A70" w:rsidRDefault="00722527">
      <w:pPr>
        <w:pStyle w:val="Titolo1"/>
        <w:spacing w:before="35" w:line="235" w:lineRule="auto"/>
        <w:ind w:left="0" w:right="636" w:firstLine="0"/>
        <w:jc w:val="center"/>
        <w:rPr>
          <w:sz w:val="22"/>
          <w:szCs w:val="22"/>
        </w:rPr>
      </w:pPr>
      <w:r>
        <w:rPr>
          <w:sz w:val="22"/>
          <w:szCs w:val="22"/>
        </w:rPr>
        <w:t>Disturbi Specifici di Apprendimento</w:t>
      </w:r>
    </w:p>
    <w:p w:rsidR="00C60A70" w:rsidRDefault="00C60A70">
      <w:pPr>
        <w:pStyle w:val="Titolo1"/>
        <w:spacing w:before="35" w:line="235" w:lineRule="auto"/>
        <w:ind w:left="0" w:right="636" w:firstLine="0"/>
        <w:jc w:val="center"/>
        <w:rPr>
          <w:sz w:val="22"/>
          <w:szCs w:val="22"/>
        </w:rPr>
      </w:pPr>
    </w:p>
    <w:p w:rsidR="00C60A70" w:rsidRDefault="00C60A70">
      <w:pPr>
        <w:pStyle w:val="Titolo1"/>
        <w:spacing w:before="35" w:line="235" w:lineRule="auto"/>
        <w:ind w:left="0" w:right="636" w:firstLine="0"/>
        <w:jc w:val="center"/>
        <w:rPr>
          <w:sz w:val="22"/>
          <w:szCs w:val="22"/>
        </w:rPr>
      </w:pPr>
    </w:p>
    <w:p w:rsidR="00C60A70" w:rsidRDefault="00722527">
      <w:pPr>
        <w:pStyle w:val="Titolo1"/>
        <w:spacing w:before="35" w:line="235" w:lineRule="auto"/>
        <w:ind w:left="0" w:right="636" w:firstLine="0"/>
        <w:rPr>
          <w:sz w:val="22"/>
          <w:szCs w:val="22"/>
        </w:rPr>
      </w:pPr>
      <w:r>
        <w:rPr>
          <w:sz w:val="22"/>
          <w:szCs w:val="22"/>
        </w:rPr>
        <w:t>Anno scolastico…………………</w:t>
      </w:r>
    </w:p>
    <w:p w:rsidR="00C60A70" w:rsidRDefault="00C60A70">
      <w:pPr>
        <w:pBdr>
          <w:top w:val="nil"/>
          <w:left w:val="nil"/>
          <w:bottom w:val="nil"/>
          <w:right w:val="nil"/>
          <w:between w:val="nil"/>
        </w:pBdr>
        <w:jc w:val="center"/>
        <w:rPr>
          <w:b/>
          <w:color w:val="000000"/>
        </w:rPr>
      </w:pPr>
    </w:p>
    <w:p w:rsidR="00C60A70" w:rsidRDefault="00722527">
      <w:pPr>
        <w:rPr>
          <w:b/>
        </w:rPr>
      </w:pPr>
      <w:r>
        <w:rPr>
          <w:b/>
        </w:rPr>
        <w:t xml:space="preserve">                                        Da compi</w:t>
      </w:r>
      <w:r>
        <w:rPr>
          <w:b/>
          <w:color w:val="010001"/>
        </w:rPr>
        <w:t>l</w:t>
      </w:r>
      <w:r>
        <w:rPr>
          <w:b/>
        </w:rPr>
        <w:t>arsi a cura deg</w:t>
      </w:r>
      <w:r>
        <w:rPr>
          <w:b/>
          <w:color w:val="010001"/>
        </w:rPr>
        <w:t>l</w:t>
      </w:r>
      <w:r>
        <w:rPr>
          <w:b/>
        </w:rPr>
        <w:t>i insegnati</w:t>
      </w:r>
    </w:p>
    <w:p w:rsidR="00C60A70" w:rsidRDefault="00C60A70">
      <w:pPr>
        <w:pBdr>
          <w:top w:val="nil"/>
          <w:left w:val="nil"/>
          <w:bottom w:val="nil"/>
          <w:right w:val="nil"/>
          <w:between w:val="nil"/>
        </w:pBdr>
        <w:spacing w:before="11"/>
        <w:rPr>
          <w:b/>
          <w:color w:val="000000"/>
        </w:rPr>
      </w:pPr>
    </w:p>
    <w:p w:rsidR="00C60A70" w:rsidRDefault="00722527">
      <w:pPr>
        <w:spacing w:line="480" w:lineRule="auto"/>
        <w:rPr>
          <w:color w:val="010001"/>
        </w:rPr>
      </w:pPr>
      <w:r>
        <w:t>Scuola……. …………………….………………………………………….Classe………..Sezione .....</w:t>
      </w:r>
      <w:r>
        <w:rPr>
          <w:color w:val="010001"/>
        </w:rPr>
        <w:t xml:space="preserve"> </w:t>
      </w:r>
    </w:p>
    <w:p w:rsidR="00C60A70" w:rsidRDefault="00722527">
      <w:pPr>
        <w:spacing w:line="480" w:lineRule="auto"/>
      </w:pPr>
      <w:r>
        <w:t xml:space="preserve">Nome degli insegnanti compilatori ...…………………………………………………………………... </w:t>
      </w:r>
    </w:p>
    <w:p w:rsidR="00C60A70" w:rsidRDefault="00722527">
      <w:pPr>
        <w:spacing w:line="480" w:lineRule="auto"/>
      </w:pPr>
      <w:r>
        <w:t>Nome del bambino …………………………………………………………………………………...…..</w:t>
      </w:r>
    </w:p>
    <w:tbl>
      <w:tblPr>
        <w:tblStyle w:val="a0"/>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gridCol w:w="659"/>
        <w:gridCol w:w="660"/>
      </w:tblGrid>
      <w:tr w:rsidR="00C60A70">
        <w:trPr>
          <w:trHeight w:val="912"/>
        </w:trPr>
        <w:tc>
          <w:tcPr>
            <w:tcW w:w="8359" w:type="dxa"/>
            <w:vAlign w:val="center"/>
          </w:tcPr>
          <w:p w:rsidR="00C60A70" w:rsidRDefault="00722527">
            <w:pPr>
              <w:spacing w:line="276" w:lineRule="auto"/>
            </w:pPr>
            <w:r>
              <w:t xml:space="preserve">Il bambino è </w:t>
            </w:r>
            <w:r>
              <w:rPr>
                <w:color w:val="010001"/>
              </w:rPr>
              <w:t>ri</w:t>
            </w:r>
            <w:r>
              <w:t>masto asse</w:t>
            </w:r>
            <w:r>
              <w:rPr>
                <w:color w:val="010001"/>
              </w:rPr>
              <w:t>nt</w:t>
            </w:r>
            <w:r>
              <w:t xml:space="preserve">e da scuola per </w:t>
            </w:r>
            <w:r>
              <w:rPr>
                <w:color w:val="010001"/>
              </w:rPr>
              <w:t>t</w:t>
            </w:r>
            <w:r>
              <w:t>empi prolungati nello s</w:t>
            </w:r>
            <w:r>
              <w:rPr>
                <w:color w:val="010001"/>
              </w:rPr>
              <w:t>t</w:t>
            </w:r>
            <w:r>
              <w:t>ess</w:t>
            </w:r>
            <w:r>
              <w:t>o anno scolastico (in totale per un per</w:t>
            </w:r>
            <w:r>
              <w:rPr>
                <w:color w:val="010001"/>
              </w:rPr>
              <w:t>i</w:t>
            </w:r>
            <w:r>
              <w:t>odo supe</w:t>
            </w:r>
            <w:r>
              <w:rPr>
                <w:color w:val="010001"/>
              </w:rPr>
              <w:t>ri</w:t>
            </w:r>
            <w:r>
              <w:t>o</w:t>
            </w:r>
            <w:r>
              <w:rPr>
                <w:color w:val="010001"/>
              </w:rPr>
              <w:t>r</w:t>
            </w:r>
            <w:r>
              <w:t>e a 2 mesi)</w:t>
            </w:r>
          </w:p>
        </w:tc>
        <w:tc>
          <w:tcPr>
            <w:tcW w:w="659" w:type="dxa"/>
            <w:vAlign w:val="center"/>
          </w:tcPr>
          <w:p w:rsidR="00C60A70" w:rsidRDefault="00722527">
            <w:pPr>
              <w:spacing w:line="276" w:lineRule="auto"/>
            </w:pPr>
            <w:r>
              <w:t>SI</w:t>
            </w:r>
          </w:p>
        </w:tc>
        <w:tc>
          <w:tcPr>
            <w:tcW w:w="660" w:type="dxa"/>
            <w:vAlign w:val="center"/>
          </w:tcPr>
          <w:p w:rsidR="00C60A70" w:rsidRDefault="00722527">
            <w:pPr>
              <w:spacing w:line="276" w:lineRule="auto"/>
            </w:pPr>
            <w:r>
              <w:t>NO</w:t>
            </w:r>
          </w:p>
        </w:tc>
      </w:tr>
      <w:tr w:rsidR="00C60A70">
        <w:trPr>
          <w:trHeight w:val="912"/>
        </w:trPr>
        <w:tc>
          <w:tcPr>
            <w:tcW w:w="8359" w:type="dxa"/>
            <w:vAlign w:val="center"/>
          </w:tcPr>
          <w:p w:rsidR="00C60A70" w:rsidRDefault="00722527">
            <w:pPr>
              <w:spacing w:line="276" w:lineRule="auto"/>
            </w:pPr>
            <w:r>
              <w:t>A</w:t>
            </w:r>
            <w:r>
              <w:rPr>
                <w:color w:val="010001"/>
              </w:rPr>
              <w:t>l</w:t>
            </w:r>
            <w:r>
              <w:t>la fine de</w:t>
            </w:r>
            <w:r>
              <w:rPr>
                <w:color w:val="010001"/>
              </w:rPr>
              <w:t>l</w:t>
            </w:r>
            <w:r>
              <w:t>l</w:t>
            </w:r>
            <w:r>
              <w:rPr>
                <w:color w:val="171616"/>
              </w:rPr>
              <w:t>'</w:t>
            </w:r>
            <w:r>
              <w:t>anno scolast</w:t>
            </w:r>
            <w:r>
              <w:rPr>
                <w:color w:val="010001"/>
              </w:rPr>
              <w:t>i</w:t>
            </w:r>
            <w:r>
              <w:t>co in cui si sono ver</w:t>
            </w:r>
            <w:r>
              <w:rPr>
                <w:color w:val="010001"/>
              </w:rPr>
              <w:t>if</w:t>
            </w:r>
            <w:r>
              <w:t>icate le assenze</w:t>
            </w:r>
            <w:r>
              <w:rPr>
                <w:color w:val="010001"/>
              </w:rPr>
              <w:t xml:space="preserve">, </w:t>
            </w:r>
            <w:r>
              <w:t>o all</w:t>
            </w:r>
            <w:r>
              <w:rPr>
                <w:color w:val="010001"/>
              </w:rPr>
              <w:t>'</w:t>
            </w:r>
            <w:r>
              <w:t>iniz</w:t>
            </w:r>
            <w:r>
              <w:rPr>
                <w:color w:val="010001"/>
              </w:rPr>
              <w:t>i</w:t>
            </w:r>
            <w:r>
              <w:t>o de</w:t>
            </w:r>
            <w:r>
              <w:rPr>
                <w:color w:val="010001"/>
              </w:rPr>
              <w:t>ll</w:t>
            </w:r>
            <w:r>
              <w:rPr>
                <w:color w:val="171616"/>
              </w:rPr>
              <w:t>'</w:t>
            </w:r>
            <w:r>
              <w:t>an</w:t>
            </w:r>
            <w:r>
              <w:rPr>
                <w:color w:val="010001"/>
              </w:rPr>
              <w:t>n</w:t>
            </w:r>
            <w:r>
              <w:t>o seguente, il bambino ha recuperato i</w:t>
            </w:r>
            <w:r>
              <w:rPr>
                <w:color w:val="010001"/>
              </w:rPr>
              <w:t xml:space="preserve">l </w:t>
            </w:r>
            <w:r>
              <w:t>programma scolastico (in particolare per la let</w:t>
            </w:r>
            <w:r>
              <w:rPr>
                <w:color w:val="010001"/>
              </w:rPr>
              <w:t>t</w:t>
            </w:r>
            <w:r>
              <w:t>u</w:t>
            </w:r>
            <w:r>
              <w:rPr>
                <w:color w:val="010001"/>
              </w:rPr>
              <w:t>r</w:t>
            </w:r>
            <w:r>
              <w:t>a</w:t>
            </w:r>
            <w:r>
              <w:rPr>
                <w:color w:val="010001"/>
              </w:rPr>
              <w:t xml:space="preserve">, </w:t>
            </w:r>
            <w:r>
              <w:t>la</w:t>
            </w:r>
            <w:r>
              <w:t xml:space="preserve"> scrittura e il calcolo)  </w:t>
            </w:r>
          </w:p>
        </w:tc>
        <w:tc>
          <w:tcPr>
            <w:tcW w:w="659" w:type="dxa"/>
            <w:vAlign w:val="center"/>
          </w:tcPr>
          <w:p w:rsidR="00C60A70" w:rsidRDefault="00722527">
            <w:pPr>
              <w:spacing w:line="276" w:lineRule="auto"/>
            </w:pPr>
            <w:r>
              <w:t>SI</w:t>
            </w:r>
          </w:p>
        </w:tc>
        <w:tc>
          <w:tcPr>
            <w:tcW w:w="660" w:type="dxa"/>
            <w:vAlign w:val="center"/>
          </w:tcPr>
          <w:p w:rsidR="00C60A70" w:rsidRDefault="00722527">
            <w:pPr>
              <w:spacing w:line="276" w:lineRule="auto"/>
            </w:pPr>
            <w:r>
              <w:t>NO</w:t>
            </w:r>
          </w:p>
        </w:tc>
      </w:tr>
      <w:tr w:rsidR="00C60A70">
        <w:trPr>
          <w:trHeight w:val="912"/>
        </w:trPr>
        <w:tc>
          <w:tcPr>
            <w:tcW w:w="8359" w:type="dxa"/>
            <w:vAlign w:val="center"/>
          </w:tcPr>
          <w:p w:rsidR="00C60A70" w:rsidRDefault="00722527">
            <w:pPr>
              <w:spacing w:line="276" w:lineRule="auto"/>
            </w:pPr>
            <w:r>
              <w:t xml:space="preserve">Sono state realizzate attività laboratoriali mirate al recupero e al potenziamento                 </w:t>
            </w:r>
          </w:p>
        </w:tc>
        <w:tc>
          <w:tcPr>
            <w:tcW w:w="659" w:type="dxa"/>
            <w:vAlign w:val="center"/>
          </w:tcPr>
          <w:p w:rsidR="00C60A70" w:rsidRDefault="00722527">
            <w:pPr>
              <w:spacing w:line="276" w:lineRule="auto"/>
            </w:pPr>
            <w:r>
              <w:t>SI</w:t>
            </w:r>
          </w:p>
        </w:tc>
        <w:tc>
          <w:tcPr>
            <w:tcW w:w="660" w:type="dxa"/>
            <w:vAlign w:val="center"/>
          </w:tcPr>
          <w:p w:rsidR="00C60A70" w:rsidRDefault="00722527">
            <w:pPr>
              <w:spacing w:line="276" w:lineRule="auto"/>
            </w:pPr>
            <w:r>
              <w:t>NO</w:t>
            </w:r>
          </w:p>
        </w:tc>
      </w:tr>
    </w:tbl>
    <w:p w:rsidR="00C60A70" w:rsidRDefault="00C60A70">
      <w:pPr>
        <w:spacing w:line="480" w:lineRule="auto"/>
      </w:pP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884"/>
        <w:gridCol w:w="884"/>
        <w:gridCol w:w="1067"/>
        <w:gridCol w:w="702"/>
      </w:tblGrid>
      <w:tr w:rsidR="00C60A70">
        <w:trPr>
          <w:trHeight w:val="543"/>
        </w:trPr>
        <w:tc>
          <w:tcPr>
            <w:tcW w:w="6091" w:type="dxa"/>
            <w:shd w:val="clear" w:color="auto" w:fill="AEAAAA"/>
            <w:vAlign w:val="center"/>
          </w:tcPr>
          <w:p w:rsidR="00C60A70" w:rsidRDefault="00722527">
            <w:pPr>
              <w:spacing w:line="276" w:lineRule="auto"/>
              <w:jc w:val="center"/>
              <w:rPr>
                <w:b/>
              </w:rPr>
            </w:pPr>
            <w:r>
              <w:rPr>
                <w:b/>
              </w:rPr>
              <w:t>SFERA RELAZIONALE -COMPORTAMENTALE</w:t>
            </w:r>
          </w:p>
        </w:tc>
        <w:tc>
          <w:tcPr>
            <w:tcW w:w="884" w:type="dxa"/>
            <w:shd w:val="clear" w:color="auto" w:fill="AEAAAA"/>
            <w:vAlign w:val="center"/>
          </w:tcPr>
          <w:p w:rsidR="00C60A70" w:rsidRDefault="00722527">
            <w:pPr>
              <w:spacing w:line="480" w:lineRule="auto"/>
              <w:jc w:val="center"/>
              <w:rPr>
                <w:b/>
                <w:sz w:val="20"/>
                <w:szCs w:val="20"/>
              </w:rPr>
            </w:pPr>
            <w:r>
              <w:rPr>
                <w:b/>
                <w:sz w:val="20"/>
                <w:szCs w:val="20"/>
              </w:rPr>
              <w:t>Sempre</w:t>
            </w:r>
          </w:p>
        </w:tc>
        <w:tc>
          <w:tcPr>
            <w:tcW w:w="884" w:type="dxa"/>
            <w:shd w:val="clear" w:color="auto" w:fill="AEAAAA"/>
            <w:vAlign w:val="center"/>
          </w:tcPr>
          <w:p w:rsidR="00C60A70" w:rsidRDefault="00722527">
            <w:pPr>
              <w:spacing w:line="480" w:lineRule="auto"/>
              <w:jc w:val="center"/>
              <w:rPr>
                <w:b/>
                <w:sz w:val="20"/>
                <w:szCs w:val="20"/>
              </w:rPr>
            </w:pPr>
            <w:r>
              <w:rPr>
                <w:b/>
                <w:sz w:val="20"/>
                <w:szCs w:val="20"/>
              </w:rPr>
              <w:t>Spesso</w:t>
            </w:r>
          </w:p>
        </w:tc>
        <w:tc>
          <w:tcPr>
            <w:tcW w:w="1067" w:type="dxa"/>
            <w:shd w:val="clear" w:color="auto" w:fill="AEAAAA"/>
            <w:vAlign w:val="center"/>
          </w:tcPr>
          <w:p w:rsidR="00C60A70" w:rsidRDefault="00722527">
            <w:pPr>
              <w:jc w:val="center"/>
              <w:rPr>
                <w:b/>
                <w:sz w:val="20"/>
                <w:szCs w:val="20"/>
              </w:rPr>
            </w:pPr>
            <w:r>
              <w:rPr>
                <w:b/>
                <w:sz w:val="20"/>
                <w:szCs w:val="20"/>
              </w:rPr>
              <w:t>Qualche volta</w:t>
            </w:r>
          </w:p>
        </w:tc>
        <w:tc>
          <w:tcPr>
            <w:tcW w:w="702" w:type="dxa"/>
            <w:shd w:val="clear" w:color="auto" w:fill="AEAAAA"/>
            <w:vAlign w:val="center"/>
          </w:tcPr>
          <w:p w:rsidR="00C60A70" w:rsidRDefault="00722527">
            <w:pPr>
              <w:spacing w:line="480" w:lineRule="auto"/>
              <w:jc w:val="center"/>
              <w:rPr>
                <w:b/>
                <w:sz w:val="20"/>
                <w:szCs w:val="20"/>
              </w:rPr>
            </w:pPr>
            <w:r>
              <w:rPr>
                <w:b/>
                <w:sz w:val="20"/>
                <w:szCs w:val="20"/>
              </w:rPr>
              <w:t>Mai</w:t>
            </w:r>
          </w:p>
        </w:tc>
      </w:tr>
      <w:tr w:rsidR="00C60A70">
        <w:tc>
          <w:tcPr>
            <w:tcW w:w="6091" w:type="dxa"/>
            <w:vAlign w:val="center"/>
          </w:tcPr>
          <w:p w:rsidR="00C60A70" w:rsidRDefault="00722527">
            <w:pPr>
              <w:spacing w:line="480" w:lineRule="auto"/>
            </w:pPr>
            <w:r>
              <w:t>Mostra atteggiamenti di bullismo o minacce</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6091" w:type="dxa"/>
            <w:vAlign w:val="center"/>
          </w:tcPr>
          <w:p w:rsidR="00C60A70" w:rsidRDefault="00722527">
            <w:pPr>
              <w:spacing w:line="480" w:lineRule="auto"/>
            </w:pPr>
            <w:r>
              <w:t>Dimostra opposizione ai richiami</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6091" w:type="dxa"/>
            <w:vAlign w:val="center"/>
          </w:tcPr>
          <w:p w:rsidR="00C60A70" w:rsidRDefault="00722527">
            <w:pPr>
              <w:spacing w:line="480" w:lineRule="auto"/>
            </w:pPr>
            <w:r>
              <w:t>Non stabilisce buoni rapporti con i compagni</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6091" w:type="dxa"/>
            <w:vAlign w:val="center"/>
          </w:tcPr>
          <w:p w:rsidR="00C60A70" w:rsidRDefault="00722527">
            <w:pPr>
              <w:spacing w:line="480" w:lineRule="auto"/>
            </w:pPr>
            <w:r>
              <w:t>Mostra la tendenza a mentire e/o ingannare</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6091" w:type="dxa"/>
            <w:vAlign w:val="center"/>
          </w:tcPr>
          <w:p w:rsidR="00C60A70" w:rsidRDefault="00722527">
            <w:pPr>
              <w:spacing w:line="480" w:lineRule="auto"/>
            </w:pPr>
            <w:r>
              <w:t>Tradisce regole condivise</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6091" w:type="dxa"/>
            <w:vAlign w:val="center"/>
          </w:tcPr>
          <w:p w:rsidR="00C60A70" w:rsidRDefault="00722527">
            <w:pPr>
              <w:spacing w:line="480" w:lineRule="auto"/>
            </w:pPr>
            <w:r>
              <w:t>Ha reazioni violente con i compagni</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6091" w:type="dxa"/>
            <w:vAlign w:val="center"/>
          </w:tcPr>
          <w:p w:rsidR="00C60A70" w:rsidRDefault="00722527">
            <w:pPr>
              <w:spacing w:line="480" w:lineRule="auto"/>
            </w:pPr>
            <w:r>
              <w:t>Ha comportamenti sessualizzanti</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6091" w:type="dxa"/>
            <w:vAlign w:val="center"/>
          </w:tcPr>
          <w:p w:rsidR="00C60A70" w:rsidRDefault="00722527">
            <w:pPr>
              <w:spacing w:line="480" w:lineRule="auto"/>
            </w:pPr>
            <w:r>
              <w:t>Si isola dagli altri per lunghi periodi</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6091" w:type="dxa"/>
            <w:vAlign w:val="center"/>
          </w:tcPr>
          <w:p w:rsidR="00C60A70" w:rsidRDefault="00722527">
            <w:pPr>
              <w:spacing w:line="480" w:lineRule="auto"/>
            </w:pPr>
            <w:r>
              <w:t>Distrugge oggetti e/o compie atti di vandalismo</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6091" w:type="dxa"/>
            <w:vAlign w:val="center"/>
          </w:tcPr>
          <w:p w:rsidR="00C60A70" w:rsidRDefault="00722527">
            <w:pPr>
              <w:spacing w:line="480" w:lineRule="auto"/>
            </w:pPr>
            <w:r>
              <w:t>Compie gesti di autolesionismo</w:t>
            </w:r>
          </w:p>
        </w:tc>
        <w:tc>
          <w:tcPr>
            <w:tcW w:w="884" w:type="dxa"/>
            <w:vAlign w:val="center"/>
          </w:tcPr>
          <w:p w:rsidR="00C60A70" w:rsidRDefault="00C60A70">
            <w:pPr>
              <w:spacing w:line="480" w:lineRule="auto"/>
            </w:pPr>
          </w:p>
        </w:tc>
        <w:tc>
          <w:tcPr>
            <w:tcW w:w="884" w:type="dxa"/>
            <w:vAlign w:val="center"/>
          </w:tcPr>
          <w:p w:rsidR="00C60A70" w:rsidRDefault="00C60A70">
            <w:pPr>
              <w:spacing w:line="480" w:lineRule="auto"/>
            </w:pPr>
          </w:p>
        </w:tc>
        <w:tc>
          <w:tcPr>
            <w:tcW w:w="1067" w:type="dxa"/>
            <w:vAlign w:val="center"/>
          </w:tcPr>
          <w:p w:rsidR="00C60A70" w:rsidRDefault="00C60A70">
            <w:pPr>
              <w:spacing w:line="480" w:lineRule="auto"/>
            </w:pPr>
          </w:p>
        </w:tc>
        <w:tc>
          <w:tcPr>
            <w:tcW w:w="702" w:type="dxa"/>
            <w:vAlign w:val="center"/>
          </w:tcPr>
          <w:p w:rsidR="00C60A70" w:rsidRDefault="00C60A70">
            <w:pPr>
              <w:spacing w:line="480" w:lineRule="auto"/>
            </w:pPr>
          </w:p>
        </w:tc>
      </w:tr>
    </w:tbl>
    <w:p w:rsidR="00C60A70" w:rsidRDefault="00C60A70">
      <w:pPr>
        <w:spacing w:line="480" w:lineRule="auto"/>
      </w:pPr>
    </w:p>
    <w:p w:rsidR="00C60A70" w:rsidRDefault="00C60A70">
      <w:pPr>
        <w:spacing w:line="480" w:lineRule="auto"/>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992"/>
        <w:gridCol w:w="851"/>
        <w:gridCol w:w="987"/>
        <w:gridCol w:w="849"/>
      </w:tblGrid>
      <w:tr w:rsidR="00C60A70">
        <w:trPr>
          <w:trHeight w:val="543"/>
        </w:trPr>
        <w:tc>
          <w:tcPr>
            <w:tcW w:w="5949" w:type="dxa"/>
            <w:shd w:val="clear" w:color="auto" w:fill="AEAAAA"/>
            <w:vAlign w:val="center"/>
          </w:tcPr>
          <w:p w:rsidR="00C60A70" w:rsidRDefault="00722527">
            <w:pPr>
              <w:spacing w:line="276" w:lineRule="auto"/>
              <w:jc w:val="center"/>
              <w:rPr>
                <w:b/>
              </w:rPr>
            </w:pPr>
            <w:r>
              <w:rPr>
                <w:b/>
              </w:rPr>
              <w:lastRenderedPageBreak/>
              <w:t>SFERA EMOZIONALE SOMATICA</w:t>
            </w:r>
          </w:p>
        </w:tc>
        <w:tc>
          <w:tcPr>
            <w:tcW w:w="992" w:type="dxa"/>
            <w:shd w:val="clear" w:color="auto" w:fill="AEAAAA"/>
            <w:vAlign w:val="center"/>
          </w:tcPr>
          <w:p w:rsidR="00C60A70" w:rsidRDefault="00722527">
            <w:pPr>
              <w:spacing w:line="480" w:lineRule="auto"/>
              <w:jc w:val="center"/>
              <w:rPr>
                <w:b/>
                <w:sz w:val="20"/>
                <w:szCs w:val="20"/>
              </w:rPr>
            </w:pPr>
            <w:r>
              <w:rPr>
                <w:b/>
                <w:sz w:val="20"/>
                <w:szCs w:val="20"/>
              </w:rPr>
              <w:t>Sempre</w:t>
            </w:r>
          </w:p>
        </w:tc>
        <w:tc>
          <w:tcPr>
            <w:tcW w:w="851" w:type="dxa"/>
            <w:shd w:val="clear" w:color="auto" w:fill="AEAAAA"/>
            <w:vAlign w:val="center"/>
          </w:tcPr>
          <w:p w:rsidR="00C60A70" w:rsidRDefault="00722527">
            <w:pPr>
              <w:spacing w:line="480" w:lineRule="auto"/>
              <w:jc w:val="center"/>
              <w:rPr>
                <w:b/>
                <w:sz w:val="20"/>
                <w:szCs w:val="20"/>
              </w:rPr>
            </w:pPr>
            <w:r>
              <w:rPr>
                <w:b/>
                <w:sz w:val="20"/>
                <w:szCs w:val="20"/>
              </w:rPr>
              <w:t>Spesso</w:t>
            </w:r>
          </w:p>
        </w:tc>
        <w:tc>
          <w:tcPr>
            <w:tcW w:w="987" w:type="dxa"/>
            <w:shd w:val="clear" w:color="auto" w:fill="AEAAAA"/>
            <w:vAlign w:val="center"/>
          </w:tcPr>
          <w:p w:rsidR="00C60A70" w:rsidRDefault="00722527">
            <w:pPr>
              <w:jc w:val="center"/>
              <w:rPr>
                <w:b/>
                <w:sz w:val="20"/>
                <w:szCs w:val="20"/>
              </w:rPr>
            </w:pPr>
            <w:r>
              <w:rPr>
                <w:b/>
                <w:sz w:val="20"/>
                <w:szCs w:val="20"/>
              </w:rPr>
              <w:t>Qualche volta</w:t>
            </w:r>
          </w:p>
        </w:tc>
        <w:tc>
          <w:tcPr>
            <w:tcW w:w="849" w:type="dxa"/>
            <w:shd w:val="clear" w:color="auto" w:fill="AEAAAA"/>
            <w:vAlign w:val="center"/>
          </w:tcPr>
          <w:p w:rsidR="00C60A70" w:rsidRDefault="00722527">
            <w:pPr>
              <w:spacing w:line="480" w:lineRule="auto"/>
              <w:jc w:val="center"/>
              <w:rPr>
                <w:b/>
                <w:sz w:val="20"/>
                <w:szCs w:val="20"/>
              </w:rPr>
            </w:pPr>
            <w:r>
              <w:rPr>
                <w:b/>
                <w:sz w:val="20"/>
                <w:szCs w:val="20"/>
              </w:rPr>
              <w:t>Mai</w:t>
            </w:r>
          </w:p>
        </w:tc>
      </w:tr>
      <w:tr w:rsidR="00C60A70">
        <w:tc>
          <w:tcPr>
            <w:tcW w:w="5949" w:type="dxa"/>
          </w:tcPr>
          <w:p w:rsidR="00C60A70" w:rsidRDefault="00722527">
            <w:pPr>
              <w:spacing w:line="480" w:lineRule="auto"/>
            </w:pPr>
            <w:r>
              <w:t>Ha improvvisi e significativi cambiamenti dell’umore</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Ha comportamenti bizzarri</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Manifesta fissità nelle produzioni (stesso disegno, stesso gioco,..)</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Lamenta malesseri fisici (mal di testa, dolori addominali,...)</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Attribuisce i propri successi/insuccessi a cause esterne</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Ha difficoltà a d esprimersi di fronte al gruppo</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Ha propensione a biasimare se stesso o colpevolizzarsi</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Rinuncia di fronte all’impegno, alle prime difficoltà</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Dimostra scarsa autonomia personale</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Ha difficoltà di organizzazione spazio/temporale</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Ha difficoltà di coordinazione grosso/motoria</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Ha difficoltà di coordinazione fine</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r w:rsidR="00C60A70">
        <w:tc>
          <w:tcPr>
            <w:tcW w:w="5949" w:type="dxa"/>
          </w:tcPr>
          <w:p w:rsidR="00C60A70" w:rsidRDefault="00722527">
            <w:pPr>
              <w:spacing w:line="480" w:lineRule="auto"/>
            </w:pPr>
            <w:r>
              <w:t>Non comunica sentimenti, emozioni, desideri, bisogni</w:t>
            </w:r>
          </w:p>
        </w:tc>
        <w:tc>
          <w:tcPr>
            <w:tcW w:w="992" w:type="dxa"/>
            <w:vAlign w:val="center"/>
          </w:tcPr>
          <w:p w:rsidR="00C60A70" w:rsidRDefault="00C60A70">
            <w:pPr>
              <w:spacing w:line="480" w:lineRule="auto"/>
              <w:rPr>
                <w:sz w:val="20"/>
                <w:szCs w:val="20"/>
              </w:rPr>
            </w:pPr>
          </w:p>
        </w:tc>
        <w:tc>
          <w:tcPr>
            <w:tcW w:w="851" w:type="dxa"/>
            <w:vAlign w:val="center"/>
          </w:tcPr>
          <w:p w:rsidR="00C60A70" w:rsidRDefault="00C60A70">
            <w:pPr>
              <w:spacing w:line="480" w:lineRule="auto"/>
              <w:rPr>
                <w:sz w:val="20"/>
                <w:szCs w:val="20"/>
              </w:rPr>
            </w:pPr>
          </w:p>
        </w:tc>
        <w:tc>
          <w:tcPr>
            <w:tcW w:w="987" w:type="dxa"/>
            <w:vAlign w:val="center"/>
          </w:tcPr>
          <w:p w:rsidR="00C60A70" w:rsidRDefault="00C60A70">
            <w:pPr>
              <w:spacing w:line="480" w:lineRule="auto"/>
              <w:rPr>
                <w:sz w:val="20"/>
                <w:szCs w:val="20"/>
              </w:rPr>
            </w:pPr>
          </w:p>
        </w:tc>
        <w:tc>
          <w:tcPr>
            <w:tcW w:w="849" w:type="dxa"/>
            <w:vAlign w:val="center"/>
          </w:tcPr>
          <w:p w:rsidR="00C60A70" w:rsidRDefault="00C60A70">
            <w:pPr>
              <w:spacing w:line="480" w:lineRule="auto"/>
              <w:rPr>
                <w:sz w:val="20"/>
                <w:szCs w:val="20"/>
              </w:rPr>
            </w:pPr>
          </w:p>
        </w:tc>
      </w:tr>
    </w:tbl>
    <w:p w:rsidR="00C60A70" w:rsidRDefault="00C60A70">
      <w:pPr>
        <w:spacing w:line="480" w:lineRule="auto"/>
      </w:pPr>
    </w:p>
    <w:p w:rsidR="00C60A70" w:rsidRDefault="00C60A70">
      <w:pPr>
        <w:spacing w:line="480" w:lineRule="auto"/>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992"/>
        <w:gridCol w:w="992"/>
        <w:gridCol w:w="993"/>
        <w:gridCol w:w="702"/>
      </w:tblGrid>
      <w:tr w:rsidR="00C60A70">
        <w:trPr>
          <w:trHeight w:val="543"/>
        </w:trPr>
        <w:tc>
          <w:tcPr>
            <w:tcW w:w="5949" w:type="dxa"/>
            <w:shd w:val="clear" w:color="auto" w:fill="AEAAAA"/>
            <w:vAlign w:val="center"/>
          </w:tcPr>
          <w:p w:rsidR="00C60A70" w:rsidRDefault="00722527">
            <w:pPr>
              <w:spacing w:line="276" w:lineRule="auto"/>
              <w:rPr>
                <w:b/>
              </w:rPr>
            </w:pPr>
            <w:r>
              <w:rPr>
                <w:b/>
              </w:rPr>
              <w:t>SFERA  SOCIALE</w:t>
            </w:r>
          </w:p>
        </w:tc>
        <w:tc>
          <w:tcPr>
            <w:tcW w:w="992" w:type="dxa"/>
            <w:shd w:val="clear" w:color="auto" w:fill="AEAAAA"/>
            <w:vAlign w:val="center"/>
          </w:tcPr>
          <w:p w:rsidR="00C60A70" w:rsidRDefault="00722527">
            <w:pPr>
              <w:spacing w:line="480" w:lineRule="auto"/>
              <w:jc w:val="center"/>
              <w:rPr>
                <w:b/>
                <w:sz w:val="20"/>
                <w:szCs w:val="20"/>
              </w:rPr>
            </w:pPr>
            <w:r>
              <w:rPr>
                <w:b/>
                <w:sz w:val="20"/>
                <w:szCs w:val="20"/>
              </w:rPr>
              <w:t>Sempre</w:t>
            </w:r>
          </w:p>
        </w:tc>
        <w:tc>
          <w:tcPr>
            <w:tcW w:w="992" w:type="dxa"/>
            <w:shd w:val="clear" w:color="auto" w:fill="AEAAAA"/>
            <w:vAlign w:val="center"/>
          </w:tcPr>
          <w:p w:rsidR="00C60A70" w:rsidRDefault="00722527">
            <w:pPr>
              <w:spacing w:line="480" w:lineRule="auto"/>
              <w:jc w:val="center"/>
              <w:rPr>
                <w:b/>
                <w:sz w:val="20"/>
                <w:szCs w:val="20"/>
              </w:rPr>
            </w:pPr>
            <w:r>
              <w:rPr>
                <w:b/>
                <w:sz w:val="20"/>
                <w:szCs w:val="20"/>
              </w:rPr>
              <w:t>Spesso</w:t>
            </w:r>
          </w:p>
        </w:tc>
        <w:tc>
          <w:tcPr>
            <w:tcW w:w="993" w:type="dxa"/>
            <w:shd w:val="clear" w:color="auto" w:fill="AEAAAA"/>
            <w:vAlign w:val="center"/>
          </w:tcPr>
          <w:p w:rsidR="00C60A70" w:rsidRDefault="00722527">
            <w:pPr>
              <w:jc w:val="center"/>
              <w:rPr>
                <w:b/>
                <w:sz w:val="20"/>
                <w:szCs w:val="20"/>
              </w:rPr>
            </w:pPr>
            <w:r>
              <w:rPr>
                <w:b/>
                <w:sz w:val="20"/>
                <w:szCs w:val="20"/>
              </w:rPr>
              <w:t>Qualche volta</w:t>
            </w:r>
          </w:p>
        </w:tc>
        <w:tc>
          <w:tcPr>
            <w:tcW w:w="702" w:type="dxa"/>
            <w:shd w:val="clear" w:color="auto" w:fill="AEAAAA"/>
            <w:vAlign w:val="center"/>
          </w:tcPr>
          <w:p w:rsidR="00C60A70" w:rsidRDefault="00722527">
            <w:pPr>
              <w:spacing w:line="480" w:lineRule="auto"/>
              <w:jc w:val="center"/>
              <w:rPr>
                <w:b/>
                <w:sz w:val="20"/>
                <w:szCs w:val="20"/>
              </w:rPr>
            </w:pPr>
            <w:r>
              <w:rPr>
                <w:b/>
                <w:sz w:val="20"/>
                <w:szCs w:val="20"/>
              </w:rPr>
              <w:t>Mai</w:t>
            </w:r>
          </w:p>
        </w:tc>
      </w:tr>
      <w:tr w:rsidR="00C60A70">
        <w:tc>
          <w:tcPr>
            <w:tcW w:w="5949" w:type="dxa"/>
          </w:tcPr>
          <w:p w:rsidR="00C60A70" w:rsidRDefault="00722527">
            <w:pPr>
              <w:spacing w:line="480" w:lineRule="auto"/>
            </w:pPr>
            <w:r>
              <w:t>Ha una frequenza irregolare</w:t>
            </w:r>
          </w:p>
        </w:tc>
        <w:tc>
          <w:tcPr>
            <w:tcW w:w="992" w:type="dxa"/>
            <w:vAlign w:val="center"/>
          </w:tcPr>
          <w:p w:rsidR="00C60A70" w:rsidRDefault="00C60A70">
            <w:pPr>
              <w:spacing w:line="480" w:lineRule="auto"/>
            </w:pPr>
          </w:p>
        </w:tc>
        <w:tc>
          <w:tcPr>
            <w:tcW w:w="992" w:type="dxa"/>
            <w:vAlign w:val="center"/>
          </w:tcPr>
          <w:p w:rsidR="00C60A70" w:rsidRDefault="00C60A70">
            <w:pPr>
              <w:spacing w:line="480" w:lineRule="auto"/>
            </w:pPr>
          </w:p>
        </w:tc>
        <w:tc>
          <w:tcPr>
            <w:tcW w:w="993"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5949" w:type="dxa"/>
          </w:tcPr>
          <w:p w:rsidR="00C60A70" w:rsidRDefault="00722527">
            <w:pPr>
              <w:spacing w:line="480" w:lineRule="auto"/>
            </w:pPr>
            <w:r>
              <w:t>Si appropria di oggetti non suoi</w:t>
            </w:r>
          </w:p>
        </w:tc>
        <w:tc>
          <w:tcPr>
            <w:tcW w:w="992" w:type="dxa"/>
            <w:vAlign w:val="center"/>
          </w:tcPr>
          <w:p w:rsidR="00C60A70" w:rsidRDefault="00C60A70">
            <w:pPr>
              <w:spacing w:line="480" w:lineRule="auto"/>
            </w:pPr>
          </w:p>
        </w:tc>
        <w:tc>
          <w:tcPr>
            <w:tcW w:w="992" w:type="dxa"/>
            <w:vAlign w:val="center"/>
          </w:tcPr>
          <w:p w:rsidR="00C60A70" w:rsidRDefault="00C60A70">
            <w:pPr>
              <w:spacing w:line="480" w:lineRule="auto"/>
            </w:pPr>
          </w:p>
        </w:tc>
        <w:tc>
          <w:tcPr>
            <w:tcW w:w="993"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5949" w:type="dxa"/>
          </w:tcPr>
          <w:p w:rsidR="00C60A70" w:rsidRDefault="00722527">
            <w:pPr>
              <w:spacing w:line="480" w:lineRule="auto"/>
            </w:pPr>
            <w:r>
              <w:t>Ha scarsa cura degli oggetti</w:t>
            </w:r>
          </w:p>
        </w:tc>
        <w:tc>
          <w:tcPr>
            <w:tcW w:w="992" w:type="dxa"/>
            <w:vAlign w:val="center"/>
          </w:tcPr>
          <w:p w:rsidR="00C60A70" w:rsidRDefault="00C60A70">
            <w:pPr>
              <w:spacing w:line="480" w:lineRule="auto"/>
            </w:pPr>
          </w:p>
        </w:tc>
        <w:tc>
          <w:tcPr>
            <w:tcW w:w="992" w:type="dxa"/>
            <w:vAlign w:val="center"/>
          </w:tcPr>
          <w:p w:rsidR="00C60A70" w:rsidRDefault="00C60A70">
            <w:pPr>
              <w:spacing w:line="480" w:lineRule="auto"/>
            </w:pPr>
          </w:p>
        </w:tc>
        <w:tc>
          <w:tcPr>
            <w:tcW w:w="993"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5949" w:type="dxa"/>
          </w:tcPr>
          <w:p w:rsidR="00C60A70" w:rsidRDefault="00722527">
            <w:pPr>
              <w:spacing w:line="480" w:lineRule="auto"/>
            </w:pPr>
            <w:r>
              <w:t>Non è collaborativo</w:t>
            </w:r>
          </w:p>
        </w:tc>
        <w:tc>
          <w:tcPr>
            <w:tcW w:w="992" w:type="dxa"/>
            <w:vAlign w:val="center"/>
          </w:tcPr>
          <w:p w:rsidR="00C60A70" w:rsidRDefault="00C60A70">
            <w:pPr>
              <w:spacing w:line="480" w:lineRule="auto"/>
            </w:pPr>
          </w:p>
        </w:tc>
        <w:tc>
          <w:tcPr>
            <w:tcW w:w="992" w:type="dxa"/>
            <w:vAlign w:val="center"/>
          </w:tcPr>
          <w:p w:rsidR="00C60A70" w:rsidRDefault="00C60A70">
            <w:pPr>
              <w:spacing w:line="480" w:lineRule="auto"/>
            </w:pPr>
          </w:p>
        </w:tc>
        <w:tc>
          <w:tcPr>
            <w:tcW w:w="993"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5949" w:type="dxa"/>
          </w:tcPr>
          <w:p w:rsidR="00C60A70" w:rsidRDefault="00722527">
            <w:pPr>
              <w:spacing w:line="480" w:lineRule="auto"/>
            </w:pPr>
            <w:r>
              <w:t>Ha un abbigliamento inappropriato all’età o alla stagione</w:t>
            </w:r>
          </w:p>
        </w:tc>
        <w:tc>
          <w:tcPr>
            <w:tcW w:w="992" w:type="dxa"/>
            <w:vAlign w:val="center"/>
          </w:tcPr>
          <w:p w:rsidR="00C60A70" w:rsidRDefault="00C60A70">
            <w:pPr>
              <w:spacing w:line="480" w:lineRule="auto"/>
            </w:pPr>
          </w:p>
        </w:tc>
        <w:tc>
          <w:tcPr>
            <w:tcW w:w="992" w:type="dxa"/>
            <w:vAlign w:val="center"/>
          </w:tcPr>
          <w:p w:rsidR="00C60A70" w:rsidRDefault="00C60A70">
            <w:pPr>
              <w:spacing w:line="480" w:lineRule="auto"/>
            </w:pPr>
          </w:p>
        </w:tc>
        <w:tc>
          <w:tcPr>
            <w:tcW w:w="993"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5949" w:type="dxa"/>
          </w:tcPr>
          <w:p w:rsidR="00C60A70" w:rsidRDefault="00722527">
            <w:pPr>
              <w:spacing w:line="480" w:lineRule="auto"/>
            </w:pPr>
            <w:r>
              <w:t>Ha una scarsa igiene personale</w:t>
            </w:r>
          </w:p>
        </w:tc>
        <w:tc>
          <w:tcPr>
            <w:tcW w:w="992" w:type="dxa"/>
            <w:vAlign w:val="center"/>
          </w:tcPr>
          <w:p w:rsidR="00C60A70" w:rsidRDefault="00C60A70">
            <w:pPr>
              <w:spacing w:line="480" w:lineRule="auto"/>
            </w:pPr>
          </w:p>
        </w:tc>
        <w:tc>
          <w:tcPr>
            <w:tcW w:w="992" w:type="dxa"/>
            <w:vAlign w:val="center"/>
          </w:tcPr>
          <w:p w:rsidR="00C60A70" w:rsidRDefault="00C60A70">
            <w:pPr>
              <w:spacing w:line="480" w:lineRule="auto"/>
            </w:pPr>
          </w:p>
        </w:tc>
        <w:tc>
          <w:tcPr>
            <w:tcW w:w="993"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5949" w:type="dxa"/>
          </w:tcPr>
          <w:p w:rsidR="00C60A70" w:rsidRDefault="00722527">
            <w:pPr>
              <w:spacing w:line="480" w:lineRule="auto"/>
            </w:pPr>
            <w:r>
              <w:t>Presenta segni fisici di maltrattamento (lesioni, ematomi, ...)</w:t>
            </w:r>
          </w:p>
        </w:tc>
        <w:tc>
          <w:tcPr>
            <w:tcW w:w="992" w:type="dxa"/>
            <w:vAlign w:val="center"/>
          </w:tcPr>
          <w:p w:rsidR="00C60A70" w:rsidRDefault="00C60A70">
            <w:pPr>
              <w:spacing w:line="480" w:lineRule="auto"/>
            </w:pPr>
          </w:p>
        </w:tc>
        <w:tc>
          <w:tcPr>
            <w:tcW w:w="992" w:type="dxa"/>
            <w:vAlign w:val="center"/>
          </w:tcPr>
          <w:p w:rsidR="00C60A70" w:rsidRDefault="00C60A70">
            <w:pPr>
              <w:spacing w:line="480" w:lineRule="auto"/>
            </w:pPr>
          </w:p>
        </w:tc>
        <w:tc>
          <w:tcPr>
            <w:tcW w:w="993" w:type="dxa"/>
            <w:vAlign w:val="center"/>
          </w:tcPr>
          <w:p w:rsidR="00C60A70" w:rsidRDefault="00C60A70">
            <w:pPr>
              <w:spacing w:line="480" w:lineRule="auto"/>
            </w:pPr>
          </w:p>
        </w:tc>
        <w:tc>
          <w:tcPr>
            <w:tcW w:w="702" w:type="dxa"/>
            <w:vAlign w:val="center"/>
          </w:tcPr>
          <w:p w:rsidR="00C60A70" w:rsidRDefault="00C60A70">
            <w:pPr>
              <w:spacing w:line="480" w:lineRule="auto"/>
            </w:pPr>
          </w:p>
        </w:tc>
      </w:tr>
      <w:tr w:rsidR="00C60A70">
        <w:tc>
          <w:tcPr>
            <w:tcW w:w="5949" w:type="dxa"/>
          </w:tcPr>
          <w:p w:rsidR="00C60A70" w:rsidRDefault="00722527">
            <w:pPr>
              <w:spacing w:line="480" w:lineRule="auto"/>
            </w:pPr>
            <w:r>
              <w:t>Ha materiale scolastico/didattico insufficiente</w:t>
            </w:r>
          </w:p>
        </w:tc>
        <w:tc>
          <w:tcPr>
            <w:tcW w:w="992" w:type="dxa"/>
            <w:vAlign w:val="center"/>
          </w:tcPr>
          <w:p w:rsidR="00C60A70" w:rsidRDefault="00C60A70">
            <w:pPr>
              <w:spacing w:line="480" w:lineRule="auto"/>
            </w:pPr>
          </w:p>
        </w:tc>
        <w:tc>
          <w:tcPr>
            <w:tcW w:w="992" w:type="dxa"/>
            <w:vAlign w:val="center"/>
          </w:tcPr>
          <w:p w:rsidR="00C60A70" w:rsidRDefault="00C60A70">
            <w:pPr>
              <w:spacing w:line="480" w:lineRule="auto"/>
            </w:pPr>
          </w:p>
        </w:tc>
        <w:tc>
          <w:tcPr>
            <w:tcW w:w="993" w:type="dxa"/>
            <w:vAlign w:val="center"/>
          </w:tcPr>
          <w:p w:rsidR="00C60A70" w:rsidRDefault="00C60A70">
            <w:pPr>
              <w:spacing w:line="480" w:lineRule="auto"/>
            </w:pPr>
          </w:p>
        </w:tc>
        <w:tc>
          <w:tcPr>
            <w:tcW w:w="702" w:type="dxa"/>
            <w:vAlign w:val="center"/>
          </w:tcPr>
          <w:p w:rsidR="00C60A70" w:rsidRDefault="00C60A70">
            <w:pPr>
              <w:spacing w:line="480" w:lineRule="auto"/>
            </w:pPr>
          </w:p>
        </w:tc>
      </w:tr>
    </w:tbl>
    <w:p w:rsidR="00C60A70" w:rsidRDefault="00C60A70">
      <w:pPr>
        <w:spacing w:line="480" w:lineRule="auto"/>
      </w:pPr>
    </w:p>
    <w:p w:rsidR="00C60A70" w:rsidRDefault="00C60A70">
      <w:pPr>
        <w:spacing w:line="480" w:lineRule="auto"/>
      </w:pPr>
    </w:p>
    <w:p w:rsidR="00C60A70" w:rsidRDefault="00C60A70">
      <w:pPr>
        <w:spacing w:line="480" w:lineRule="auto"/>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992"/>
        <w:gridCol w:w="842"/>
        <w:gridCol w:w="1001"/>
        <w:gridCol w:w="844"/>
      </w:tblGrid>
      <w:tr w:rsidR="00C60A70">
        <w:trPr>
          <w:trHeight w:val="543"/>
        </w:trPr>
        <w:tc>
          <w:tcPr>
            <w:tcW w:w="5949" w:type="dxa"/>
            <w:shd w:val="clear" w:color="auto" w:fill="AEAAAA"/>
            <w:vAlign w:val="center"/>
          </w:tcPr>
          <w:p w:rsidR="00C60A70" w:rsidRDefault="00722527">
            <w:pPr>
              <w:spacing w:line="276" w:lineRule="auto"/>
              <w:rPr>
                <w:b/>
              </w:rPr>
            </w:pPr>
            <w:bookmarkStart w:id="1" w:name="_gjdgxs" w:colFirst="0" w:colLast="0"/>
            <w:bookmarkEnd w:id="1"/>
            <w:r>
              <w:rPr>
                <w:b/>
              </w:rPr>
              <w:t>SFERA DELLO SVILUPPO</w:t>
            </w:r>
          </w:p>
        </w:tc>
        <w:tc>
          <w:tcPr>
            <w:tcW w:w="992" w:type="dxa"/>
            <w:shd w:val="clear" w:color="auto" w:fill="AEAAAA"/>
            <w:vAlign w:val="center"/>
          </w:tcPr>
          <w:p w:rsidR="00C60A70" w:rsidRDefault="00722527">
            <w:pPr>
              <w:spacing w:line="480" w:lineRule="auto"/>
              <w:jc w:val="center"/>
              <w:rPr>
                <w:b/>
                <w:sz w:val="20"/>
                <w:szCs w:val="20"/>
              </w:rPr>
            </w:pPr>
            <w:r>
              <w:rPr>
                <w:b/>
                <w:sz w:val="20"/>
                <w:szCs w:val="20"/>
              </w:rPr>
              <w:t>Sempre</w:t>
            </w:r>
          </w:p>
        </w:tc>
        <w:tc>
          <w:tcPr>
            <w:tcW w:w="842" w:type="dxa"/>
            <w:shd w:val="clear" w:color="auto" w:fill="AEAAAA"/>
            <w:vAlign w:val="center"/>
          </w:tcPr>
          <w:p w:rsidR="00C60A70" w:rsidRDefault="00722527">
            <w:pPr>
              <w:spacing w:line="480" w:lineRule="auto"/>
              <w:jc w:val="center"/>
              <w:rPr>
                <w:b/>
                <w:sz w:val="20"/>
                <w:szCs w:val="20"/>
              </w:rPr>
            </w:pPr>
            <w:r>
              <w:rPr>
                <w:b/>
                <w:sz w:val="20"/>
                <w:szCs w:val="20"/>
              </w:rPr>
              <w:t>Spesso</w:t>
            </w:r>
          </w:p>
        </w:tc>
        <w:tc>
          <w:tcPr>
            <w:tcW w:w="1001" w:type="dxa"/>
            <w:shd w:val="clear" w:color="auto" w:fill="AEAAAA"/>
            <w:vAlign w:val="center"/>
          </w:tcPr>
          <w:p w:rsidR="00C60A70" w:rsidRDefault="00722527">
            <w:pPr>
              <w:jc w:val="center"/>
              <w:rPr>
                <w:b/>
                <w:sz w:val="20"/>
                <w:szCs w:val="20"/>
              </w:rPr>
            </w:pPr>
            <w:r>
              <w:rPr>
                <w:b/>
                <w:sz w:val="20"/>
                <w:szCs w:val="20"/>
              </w:rPr>
              <w:t>Qualche volta</w:t>
            </w:r>
          </w:p>
        </w:tc>
        <w:tc>
          <w:tcPr>
            <w:tcW w:w="844" w:type="dxa"/>
            <w:shd w:val="clear" w:color="auto" w:fill="AEAAAA"/>
            <w:vAlign w:val="center"/>
          </w:tcPr>
          <w:p w:rsidR="00C60A70" w:rsidRDefault="00722527">
            <w:pPr>
              <w:spacing w:line="480" w:lineRule="auto"/>
              <w:jc w:val="center"/>
              <w:rPr>
                <w:b/>
                <w:sz w:val="20"/>
                <w:szCs w:val="20"/>
              </w:rPr>
            </w:pPr>
            <w:r>
              <w:rPr>
                <w:b/>
                <w:sz w:val="20"/>
                <w:szCs w:val="20"/>
              </w:rPr>
              <w:t>Mai</w:t>
            </w:r>
          </w:p>
        </w:tc>
      </w:tr>
      <w:tr w:rsidR="00C60A70">
        <w:tc>
          <w:tcPr>
            <w:tcW w:w="5949" w:type="dxa"/>
          </w:tcPr>
          <w:p w:rsidR="00C60A70" w:rsidRDefault="00722527">
            <w:pPr>
              <w:spacing w:line="480" w:lineRule="auto"/>
            </w:pPr>
            <w:r>
              <w:t>Ha difficoltà di comprensione verbale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Non si esprime verbalmente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Parla in continuazione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Ha difficoltà fonologiche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Balbetta/Tic</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Si esprime con frasi poco chiare/poco strutturate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Ha una rapida caduta dell’attenzione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Ha difficoltà a comprendere le regole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Ha difficoltà di concentrazione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Ha difficoltà logiche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Ha difficoltà a memorizzare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spacing w:line="480" w:lineRule="auto"/>
            </w:pPr>
            <w:r>
              <w:t>Presenta ritardi nel linguaggio</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00000"/>
              </w:rPr>
            </w:pPr>
            <w:r>
              <w:rPr>
                <w:color w:val="010001"/>
              </w:rPr>
              <w:t>Ha problemi di comprens</w:t>
            </w:r>
            <w:r>
              <w:rPr>
                <w:color w:val="070707"/>
              </w:rPr>
              <w:t>i</w:t>
            </w:r>
            <w:r>
              <w:rPr>
                <w:color w:val="010001"/>
              </w:rPr>
              <w:t>one di un testo s</w:t>
            </w:r>
            <w:r>
              <w:rPr>
                <w:color w:val="000000"/>
              </w:rPr>
              <w:t>c</w:t>
            </w:r>
            <w:r>
              <w:rPr>
                <w:color w:val="010001"/>
              </w:rPr>
              <w:t>ritto (anche</w:t>
            </w:r>
          </w:p>
          <w:p w:rsidR="00C60A70" w:rsidRDefault="00722527">
            <w:pPr>
              <w:spacing w:line="480" w:lineRule="auto"/>
            </w:pPr>
            <w:r>
              <w:rPr>
                <w:color w:val="010001"/>
              </w:rPr>
              <w:t xml:space="preserve">nel comprendere </w:t>
            </w:r>
            <w:r>
              <w:rPr>
                <w:color w:val="070707"/>
              </w:rPr>
              <w:t>i</w:t>
            </w:r>
            <w:r>
              <w:rPr>
                <w:color w:val="010001"/>
              </w:rPr>
              <w:t>l test</w:t>
            </w:r>
            <w:r>
              <w:t xml:space="preserve">o </w:t>
            </w:r>
            <w:r>
              <w:rPr>
                <w:color w:val="010001"/>
              </w:rPr>
              <w:t>dei problemi di matematica)</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5" w:line="300" w:lineRule="auto"/>
              <w:ind w:left="71" w:right="503"/>
              <w:rPr>
                <w:color w:val="000000"/>
              </w:rPr>
            </w:pPr>
            <w:r>
              <w:rPr>
                <w:color w:val="010001"/>
              </w:rPr>
              <w:t>Tende a legger</w:t>
            </w:r>
            <w:r>
              <w:rPr>
                <w:color w:val="000000"/>
              </w:rPr>
              <w:t xml:space="preserve">e </w:t>
            </w:r>
            <w:r>
              <w:rPr>
                <w:color w:val="010001"/>
              </w:rPr>
              <w:t>vel</w:t>
            </w:r>
            <w:r>
              <w:rPr>
                <w:color w:val="000000"/>
              </w:rPr>
              <w:t>o</w:t>
            </w:r>
            <w:r>
              <w:rPr>
                <w:color w:val="010001"/>
              </w:rPr>
              <w:t>c</w:t>
            </w:r>
            <w:r>
              <w:rPr>
                <w:color w:val="000000"/>
              </w:rPr>
              <w:t>e</w:t>
            </w:r>
            <w:r>
              <w:rPr>
                <w:color w:val="010001"/>
              </w:rPr>
              <w:t>m</w:t>
            </w:r>
            <w:r>
              <w:rPr>
                <w:color w:val="000000"/>
              </w:rPr>
              <w:t>e</w:t>
            </w:r>
            <w:r>
              <w:rPr>
                <w:color w:val="010001"/>
              </w:rPr>
              <w:t xml:space="preserve">nte </w:t>
            </w:r>
            <w:r>
              <w:rPr>
                <w:color w:val="000000"/>
              </w:rPr>
              <w:t>e</w:t>
            </w:r>
            <w:r>
              <w:rPr>
                <w:color w:val="070707"/>
              </w:rPr>
              <w:t xml:space="preserve">, </w:t>
            </w:r>
            <w:r>
              <w:rPr>
                <w:color w:val="010001"/>
              </w:rPr>
              <w:t>an</w:t>
            </w:r>
            <w:r>
              <w:rPr>
                <w:color w:val="000000"/>
              </w:rPr>
              <w:t>ch</w:t>
            </w:r>
            <w:r>
              <w:rPr>
                <w:color w:val="010001"/>
              </w:rPr>
              <w:t>e se c</w:t>
            </w:r>
            <w:r>
              <w:rPr>
                <w:color w:val="000000"/>
              </w:rPr>
              <w:t>om</w:t>
            </w:r>
            <w:r>
              <w:rPr>
                <w:color w:val="010001"/>
              </w:rPr>
              <w:t>mette numer</w:t>
            </w:r>
            <w:r>
              <w:rPr>
                <w:color w:val="000000"/>
              </w:rPr>
              <w:t>o</w:t>
            </w:r>
            <w:r>
              <w:rPr>
                <w:color w:val="010001"/>
              </w:rPr>
              <w:t>si err</w:t>
            </w:r>
            <w:r>
              <w:rPr>
                <w:color w:val="000000"/>
              </w:rPr>
              <w:t>o</w:t>
            </w:r>
            <w:r>
              <w:rPr>
                <w:color w:val="010001"/>
              </w:rPr>
              <w:t>ri</w:t>
            </w:r>
            <w:r>
              <w:rPr>
                <w:color w:val="070707"/>
              </w:rPr>
              <w:t xml:space="preserve">, </w:t>
            </w:r>
            <w:r>
              <w:rPr>
                <w:color w:val="010001"/>
              </w:rPr>
              <w:t>n</w:t>
            </w:r>
            <w:r>
              <w:rPr>
                <w:color w:val="000000"/>
              </w:rPr>
              <w:t>o</w:t>
            </w:r>
            <w:r>
              <w:rPr>
                <w:color w:val="010001"/>
              </w:rPr>
              <w:t>n si in</w:t>
            </w:r>
            <w:r>
              <w:rPr>
                <w:color w:val="070707"/>
              </w:rPr>
              <w:t>t</w:t>
            </w:r>
            <w:r>
              <w:rPr>
                <w:color w:val="010001"/>
              </w:rPr>
              <w:t>errompe (E</w:t>
            </w:r>
            <w:r>
              <w:rPr>
                <w:color w:val="000000"/>
              </w:rPr>
              <w:t xml:space="preserve">' </w:t>
            </w:r>
            <w:r>
              <w:rPr>
                <w:color w:val="010001"/>
              </w:rPr>
              <w:t>rapid</w:t>
            </w:r>
            <w:r>
              <w:rPr>
                <w:color w:val="000000"/>
              </w:rPr>
              <w:t xml:space="preserve">o </w:t>
            </w:r>
            <w:r>
              <w:rPr>
                <w:color w:val="010001"/>
              </w:rPr>
              <w:t>ma</w:t>
            </w:r>
          </w:p>
          <w:p w:rsidR="00C60A70" w:rsidRDefault="00722527">
            <w:pPr>
              <w:pBdr>
                <w:top w:val="nil"/>
                <w:left w:val="nil"/>
                <w:bottom w:val="nil"/>
                <w:right w:val="nil"/>
                <w:between w:val="nil"/>
              </w:pBdr>
              <w:spacing w:before="34"/>
              <w:ind w:left="71"/>
              <w:rPr>
                <w:color w:val="010001"/>
              </w:rPr>
            </w:pPr>
            <w:r>
              <w:rPr>
                <w:color w:val="010001"/>
              </w:rPr>
              <w:t>scorretto)</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00000"/>
              </w:rPr>
            </w:pPr>
            <w:r>
              <w:rPr>
                <w:color w:val="010001"/>
              </w:rPr>
              <w:t>La calligraf</w:t>
            </w:r>
            <w:r>
              <w:rPr>
                <w:color w:val="070707"/>
              </w:rPr>
              <w:t>i</w:t>
            </w:r>
            <w:r>
              <w:rPr>
                <w:color w:val="010001"/>
              </w:rPr>
              <w:t>a non è costante nel tempo (n</w:t>
            </w:r>
            <w:r>
              <w:rPr>
                <w:color w:val="000000"/>
              </w:rPr>
              <w:t>o</w:t>
            </w:r>
            <w:r>
              <w:rPr>
                <w:color w:val="010001"/>
              </w:rPr>
              <w:t>n è tutt</w:t>
            </w:r>
            <w:r>
              <w:rPr>
                <w:color w:val="070707"/>
              </w:rPr>
              <w:t xml:space="preserve">i </w:t>
            </w:r>
            <w:r>
              <w:rPr>
                <w:color w:val="010001"/>
              </w:rPr>
              <w:t>i</w:t>
            </w:r>
          </w:p>
          <w:p w:rsidR="00C60A70" w:rsidRDefault="00722527">
            <w:pPr>
              <w:pBdr>
                <w:top w:val="nil"/>
                <w:left w:val="nil"/>
                <w:bottom w:val="nil"/>
                <w:right w:val="nil"/>
                <w:between w:val="nil"/>
              </w:pBdr>
              <w:spacing w:before="5" w:line="300" w:lineRule="auto"/>
              <w:ind w:left="71" w:right="503"/>
              <w:rPr>
                <w:color w:val="010001"/>
              </w:rPr>
            </w:pPr>
            <w:r>
              <w:rPr>
                <w:color w:val="010001"/>
              </w:rPr>
              <w:t>g</w:t>
            </w:r>
            <w:r>
              <w:rPr>
                <w:color w:val="000000"/>
              </w:rPr>
              <w:t>io</w:t>
            </w:r>
            <w:r>
              <w:rPr>
                <w:color w:val="010001"/>
              </w:rPr>
              <w:t>rni la stessa e</w:t>
            </w:r>
            <w:r>
              <w:rPr>
                <w:color w:val="000000"/>
              </w:rPr>
              <w:t xml:space="preserve">/o </w:t>
            </w:r>
            <w:r>
              <w:rPr>
                <w:color w:val="010001"/>
              </w:rPr>
              <w:t>ca</w:t>
            </w:r>
            <w:r>
              <w:rPr>
                <w:color w:val="000000"/>
              </w:rPr>
              <w:t>m</w:t>
            </w:r>
            <w:r>
              <w:rPr>
                <w:color w:val="010001"/>
              </w:rPr>
              <w:t xml:space="preserve">bia </w:t>
            </w:r>
            <w:r>
              <w:rPr>
                <w:color w:val="000000"/>
              </w:rPr>
              <w:t>d</w:t>
            </w:r>
            <w:r>
              <w:rPr>
                <w:color w:val="010001"/>
              </w:rPr>
              <w:t>alla pri</w:t>
            </w:r>
            <w:r>
              <w:rPr>
                <w:color w:val="000000"/>
              </w:rPr>
              <w:t>m</w:t>
            </w:r>
            <w:r>
              <w:rPr>
                <w:color w:val="010001"/>
              </w:rPr>
              <w:t xml:space="preserve">a </w:t>
            </w:r>
            <w:r>
              <w:rPr>
                <w:color w:val="000000"/>
              </w:rPr>
              <w:t>p</w:t>
            </w:r>
            <w:r>
              <w:rPr>
                <w:color w:val="010001"/>
              </w:rPr>
              <w:t>agi</w:t>
            </w:r>
            <w:r>
              <w:rPr>
                <w:color w:val="000000"/>
              </w:rPr>
              <w:t>n</w:t>
            </w:r>
            <w:r>
              <w:rPr>
                <w:color w:val="010001"/>
              </w:rPr>
              <w:t>a all'ultima)</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00000"/>
              </w:rPr>
            </w:pPr>
            <w:r>
              <w:rPr>
                <w:color w:val="010001"/>
              </w:rPr>
              <w:t>La pre</w:t>
            </w:r>
            <w:r>
              <w:rPr>
                <w:color w:val="000000"/>
              </w:rPr>
              <w:t>ss</w:t>
            </w:r>
            <w:r>
              <w:rPr>
                <w:color w:val="010001"/>
              </w:rPr>
              <w:t>i</w:t>
            </w:r>
            <w:r>
              <w:rPr>
                <w:color w:val="000000"/>
              </w:rPr>
              <w:t>o</w:t>
            </w:r>
            <w:r>
              <w:rPr>
                <w:color w:val="010001"/>
              </w:rPr>
              <w:t>ne del tratto grafico sul fogli</w:t>
            </w:r>
            <w:r>
              <w:rPr>
                <w:color w:val="000000"/>
              </w:rPr>
              <w:t xml:space="preserve">o </w:t>
            </w:r>
            <w:r>
              <w:rPr>
                <w:color w:val="010001"/>
              </w:rPr>
              <w:t>è troppo forte</w:t>
            </w:r>
            <w:r>
              <w:rPr>
                <w:color w:val="070707"/>
              </w:rPr>
              <w:t>,</w:t>
            </w:r>
          </w:p>
          <w:p w:rsidR="00C60A70" w:rsidRDefault="00722527">
            <w:pPr>
              <w:pBdr>
                <w:top w:val="nil"/>
                <w:left w:val="nil"/>
                <w:bottom w:val="nil"/>
                <w:right w:val="nil"/>
                <w:between w:val="nil"/>
              </w:pBdr>
              <w:spacing w:before="34"/>
              <w:ind w:left="71"/>
              <w:rPr>
                <w:color w:val="010001"/>
              </w:rPr>
            </w:pPr>
            <w:r>
              <w:rPr>
                <w:color w:val="010001"/>
              </w:rPr>
              <w:t>troppo debole o incostante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10001"/>
              </w:rPr>
            </w:pPr>
            <w:r>
              <w:rPr>
                <w:color w:val="010001"/>
              </w:rPr>
              <w:t>Ha un</w:t>
            </w:r>
            <w:r>
              <w:rPr>
                <w:color w:val="070707"/>
              </w:rPr>
              <w:t>'</w:t>
            </w:r>
            <w:r>
              <w:rPr>
                <w:color w:val="010001"/>
              </w:rPr>
              <w:t>in</w:t>
            </w:r>
            <w:r>
              <w:rPr>
                <w:color w:val="000000"/>
              </w:rPr>
              <w:t>e</w:t>
            </w:r>
            <w:r>
              <w:rPr>
                <w:color w:val="010001"/>
              </w:rPr>
              <w:t>satta legatura delle let</w:t>
            </w:r>
            <w:r>
              <w:rPr>
                <w:color w:val="070707"/>
              </w:rPr>
              <w:t>t</w:t>
            </w:r>
            <w:r>
              <w:rPr>
                <w:color w:val="010001"/>
              </w:rPr>
              <w:t>ere c</w:t>
            </w:r>
            <w:r>
              <w:rPr>
                <w:color w:val="000000"/>
              </w:rPr>
              <w:t>o</w:t>
            </w:r>
            <w:r>
              <w:rPr>
                <w:color w:val="010001"/>
              </w:rPr>
              <w:t>rsive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00000"/>
              </w:rPr>
            </w:pPr>
            <w:r>
              <w:rPr>
                <w:color w:val="010001"/>
              </w:rPr>
              <w:t xml:space="preserve">I </w:t>
            </w:r>
            <w:r>
              <w:rPr>
                <w:color w:val="000000"/>
              </w:rPr>
              <w:t>c</w:t>
            </w:r>
            <w:r>
              <w:rPr>
                <w:color w:val="010001"/>
              </w:rPr>
              <w:t xml:space="preserve">aratteri </w:t>
            </w:r>
            <w:r>
              <w:rPr>
                <w:color w:val="000000"/>
              </w:rPr>
              <w:t>s</w:t>
            </w:r>
            <w:r>
              <w:rPr>
                <w:color w:val="010001"/>
              </w:rPr>
              <w:t xml:space="preserve">critti </w:t>
            </w:r>
            <w:r>
              <w:rPr>
                <w:color w:val="000000"/>
              </w:rPr>
              <w:t>so</w:t>
            </w:r>
            <w:r>
              <w:rPr>
                <w:color w:val="010001"/>
              </w:rPr>
              <w:t>n</w:t>
            </w:r>
            <w:r>
              <w:rPr>
                <w:color w:val="000000"/>
              </w:rPr>
              <w:t xml:space="preserve">o </w:t>
            </w:r>
            <w:r>
              <w:rPr>
                <w:color w:val="010001"/>
              </w:rPr>
              <w:t>variabili ne</w:t>
            </w:r>
            <w:r>
              <w:rPr>
                <w:color w:val="000000"/>
              </w:rPr>
              <w:t>l</w:t>
            </w:r>
            <w:r>
              <w:rPr>
                <w:color w:val="010001"/>
              </w:rPr>
              <w:t>le dimen</w:t>
            </w:r>
            <w:r>
              <w:rPr>
                <w:color w:val="000000"/>
              </w:rPr>
              <w:t>s</w:t>
            </w:r>
            <w:r>
              <w:rPr>
                <w:color w:val="010001"/>
              </w:rPr>
              <w:t>i</w:t>
            </w:r>
            <w:r>
              <w:rPr>
                <w:color w:val="000000"/>
              </w:rPr>
              <w:t>o</w:t>
            </w:r>
            <w:r>
              <w:rPr>
                <w:color w:val="010001"/>
              </w:rPr>
              <w:t xml:space="preserve">ni </w:t>
            </w:r>
            <w:r>
              <w:rPr>
                <w:color w:val="000000"/>
              </w:rPr>
              <w:t>o</w:t>
            </w:r>
            <w:r>
              <w:rPr>
                <w:color w:val="010001"/>
              </w:rPr>
              <w:t>ppure</w:t>
            </w:r>
          </w:p>
          <w:p w:rsidR="00C60A70" w:rsidRDefault="00722527">
            <w:pPr>
              <w:pBdr>
                <w:top w:val="nil"/>
                <w:left w:val="nil"/>
                <w:bottom w:val="nil"/>
                <w:right w:val="nil"/>
                <w:between w:val="nil"/>
              </w:pBdr>
              <w:spacing w:before="34"/>
              <w:ind w:left="71"/>
              <w:rPr>
                <w:color w:val="010001"/>
              </w:rPr>
            </w:pPr>
            <w:r>
              <w:rPr>
                <w:color w:val="010001"/>
              </w:rPr>
              <w:t>troppo grandi o troppo p</w:t>
            </w:r>
            <w:r>
              <w:rPr>
                <w:color w:val="070707"/>
              </w:rPr>
              <w:t>i</w:t>
            </w:r>
            <w:r>
              <w:rPr>
                <w:color w:val="010001"/>
              </w:rPr>
              <w:t>ccoli</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9"/>
              <w:ind w:left="71"/>
              <w:rPr>
                <w:color w:val="000000"/>
              </w:rPr>
            </w:pPr>
            <w:r>
              <w:rPr>
                <w:color w:val="010001"/>
              </w:rPr>
              <w:t>Ha d</w:t>
            </w:r>
            <w:r>
              <w:rPr>
                <w:color w:val="070707"/>
              </w:rPr>
              <w:t>i</w:t>
            </w:r>
            <w:r>
              <w:rPr>
                <w:color w:val="010001"/>
              </w:rPr>
              <w:t>ffic</w:t>
            </w:r>
            <w:r>
              <w:rPr>
                <w:color w:val="000000"/>
              </w:rPr>
              <w:t>o</w:t>
            </w:r>
            <w:r>
              <w:rPr>
                <w:color w:val="010001"/>
              </w:rPr>
              <w:t xml:space="preserve">ltà con </w:t>
            </w:r>
            <w:r>
              <w:rPr>
                <w:color w:val="070707"/>
              </w:rPr>
              <w:t>i</w:t>
            </w:r>
            <w:r>
              <w:rPr>
                <w:color w:val="010001"/>
              </w:rPr>
              <w:t>l cors</w:t>
            </w:r>
            <w:r>
              <w:rPr>
                <w:color w:val="070707"/>
              </w:rPr>
              <w:t>i</w:t>
            </w:r>
            <w:r>
              <w:rPr>
                <w:color w:val="010001"/>
              </w:rPr>
              <w:t>vo e pre</w:t>
            </w:r>
            <w:r>
              <w:rPr>
                <w:color w:val="070707"/>
              </w:rPr>
              <w:t>f</w:t>
            </w:r>
            <w:r>
              <w:rPr>
                <w:color w:val="010001"/>
              </w:rPr>
              <w:t xml:space="preserve">erisce </w:t>
            </w:r>
            <w:r>
              <w:rPr>
                <w:color w:val="070707"/>
              </w:rPr>
              <w:t>l</w:t>
            </w:r>
            <w:r>
              <w:rPr>
                <w:color w:val="010001"/>
              </w:rPr>
              <w:t>o stampato</w:t>
            </w:r>
          </w:p>
          <w:p w:rsidR="00C60A70" w:rsidRDefault="00722527">
            <w:pPr>
              <w:pBdr>
                <w:top w:val="nil"/>
                <w:left w:val="nil"/>
                <w:bottom w:val="nil"/>
                <w:right w:val="nil"/>
                <w:between w:val="nil"/>
              </w:pBdr>
              <w:spacing w:before="34"/>
              <w:ind w:left="71"/>
              <w:rPr>
                <w:color w:val="010001"/>
              </w:rPr>
            </w:pPr>
            <w:r>
              <w:rPr>
                <w:color w:val="010001"/>
              </w:rPr>
              <w:t>maiusc</w:t>
            </w:r>
            <w:r>
              <w:rPr>
                <w:color w:val="000000"/>
              </w:rPr>
              <w:t>o</w:t>
            </w:r>
            <w:r>
              <w:rPr>
                <w:color w:val="010001"/>
              </w:rPr>
              <w:t>l</w:t>
            </w:r>
            <w:r>
              <w:rPr>
                <w:color w:val="000000"/>
              </w:rPr>
              <w:t>o</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29"/>
              <w:ind w:left="71"/>
              <w:rPr>
                <w:color w:val="000000"/>
              </w:rPr>
            </w:pPr>
            <w:r>
              <w:rPr>
                <w:color w:val="000000"/>
              </w:rPr>
              <w:t>So</w:t>
            </w:r>
            <w:r>
              <w:rPr>
                <w:color w:val="010001"/>
              </w:rPr>
              <w:t>stitu</w:t>
            </w:r>
            <w:r>
              <w:rPr>
                <w:color w:val="070707"/>
              </w:rPr>
              <w:t>i</w:t>
            </w:r>
            <w:r>
              <w:rPr>
                <w:color w:val="010001"/>
              </w:rPr>
              <w:t>sce le lettere quando scr</w:t>
            </w:r>
            <w:r>
              <w:rPr>
                <w:color w:val="070707"/>
              </w:rPr>
              <w:t>i</w:t>
            </w:r>
            <w:r>
              <w:rPr>
                <w:color w:val="010001"/>
              </w:rPr>
              <w:t>ve (scamb</w:t>
            </w:r>
            <w:r>
              <w:rPr>
                <w:color w:val="070707"/>
              </w:rPr>
              <w:t>i</w:t>
            </w:r>
            <w:r>
              <w:rPr>
                <w:color w:val="010001"/>
              </w:rPr>
              <w:t>a v/f</w:t>
            </w:r>
            <w:r>
              <w:rPr>
                <w:color w:val="1F1E1E"/>
              </w:rPr>
              <w:t xml:space="preserve">, </w:t>
            </w:r>
            <w:r>
              <w:rPr>
                <w:color w:val="010001"/>
              </w:rPr>
              <w:t>d/t,</w:t>
            </w:r>
          </w:p>
          <w:p w:rsidR="00C60A70" w:rsidRDefault="00722527">
            <w:pPr>
              <w:pBdr>
                <w:top w:val="nil"/>
                <w:left w:val="nil"/>
                <w:bottom w:val="nil"/>
                <w:right w:val="nil"/>
                <w:between w:val="nil"/>
              </w:pBdr>
              <w:spacing w:before="39"/>
              <w:ind w:left="71"/>
              <w:rPr>
                <w:color w:val="010001"/>
              </w:rPr>
            </w:pPr>
            <w:r>
              <w:rPr>
                <w:color w:val="010001"/>
              </w:rPr>
              <w:t>s/z</w:t>
            </w:r>
            <w:r>
              <w:rPr>
                <w:color w:val="070707"/>
              </w:rPr>
              <w:t xml:space="preserve">, </w:t>
            </w:r>
            <w:r>
              <w:rPr>
                <w:color w:val="010001"/>
              </w:rPr>
              <w:t xml:space="preserve">d/b, </w:t>
            </w:r>
            <w:r>
              <w:rPr>
                <w:i/>
                <w:color w:val="010001"/>
              </w:rPr>
              <w:t xml:space="preserve">a/o/e, </w:t>
            </w:r>
            <w:r>
              <w:rPr>
                <w:color w:val="010001"/>
              </w:rPr>
              <w:t>ecc</w:t>
            </w:r>
            <w:r>
              <w:rPr>
                <w:color w:val="1F1E1E"/>
              </w:rPr>
              <w:t>.</w:t>
            </w:r>
            <w:r>
              <w:rPr>
                <w:color w:val="010001"/>
              </w:rPr>
              <w:t>)</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1" w:line="300" w:lineRule="auto"/>
              <w:ind w:left="71" w:right="111"/>
              <w:rPr>
                <w:color w:val="000000"/>
              </w:rPr>
            </w:pPr>
            <w:r>
              <w:rPr>
                <w:color w:val="010001"/>
              </w:rPr>
              <w:t>Quando scrive comme</w:t>
            </w:r>
            <w:r>
              <w:rPr>
                <w:color w:val="070707"/>
              </w:rPr>
              <w:t>tt</w:t>
            </w:r>
            <w:r>
              <w:rPr>
                <w:color w:val="010001"/>
              </w:rPr>
              <w:t>e errori del tipo: (foglia folia</w:t>
            </w:r>
            <w:r>
              <w:rPr>
                <w:color w:val="070707"/>
              </w:rPr>
              <w:t xml:space="preserve">, </w:t>
            </w:r>
            <w:r>
              <w:rPr>
                <w:color w:val="010001"/>
              </w:rPr>
              <w:t>in</w:t>
            </w:r>
            <w:r>
              <w:rPr>
                <w:color w:val="000000"/>
              </w:rPr>
              <w:t>s</w:t>
            </w:r>
            <w:r>
              <w:rPr>
                <w:color w:val="010001"/>
              </w:rPr>
              <w:t>alata-isa</w:t>
            </w:r>
            <w:r>
              <w:rPr>
                <w:color w:val="000000"/>
              </w:rPr>
              <w:t>l</w:t>
            </w:r>
            <w:r>
              <w:rPr>
                <w:color w:val="010001"/>
              </w:rPr>
              <w:t>ata, gelat</w:t>
            </w:r>
            <w:r>
              <w:rPr>
                <w:color w:val="000000"/>
              </w:rPr>
              <w:t>o</w:t>
            </w:r>
            <w:r>
              <w:rPr>
                <w:color w:val="010001"/>
              </w:rPr>
              <w:t>-gelalato</w:t>
            </w:r>
            <w:r>
              <w:rPr>
                <w:color w:val="070707"/>
              </w:rPr>
              <w:t xml:space="preserve">, </w:t>
            </w:r>
            <w:r>
              <w:rPr>
                <w:color w:val="010001"/>
              </w:rPr>
              <w:t>la ca</w:t>
            </w:r>
            <w:r>
              <w:rPr>
                <w:color w:val="000000"/>
              </w:rPr>
              <w:t>s</w:t>
            </w:r>
            <w:r>
              <w:rPr>
                <w:color w:val="010001"/>
              </w:rPr>
              <w:t>a-la</w:t>
            </w:r>
            <w:r>
              <w:rPr>
                <w:color w:val="000000"/>
              </w:rPr>
              <w:t>c</w:t>
            </w:r>
            <w:r>
              <w:rPr>
                <w:color w:val="010001"/>
              </w:rPr>
              <w:t>asa</w:t>
            </w:r>
            <w:r>
              <w:rPr>
                <w:color w:val="070707"/>
              </w:rPr>
              <w:t xml:space="preserve">, </w:t>
            </w:r>
            <w:r>
              <w:rPr>
                <w:color w:val="010001"/>
              </w:rPr>
              <w:t>animale-</w:t>
            </w:r>
          </w:p>
          <w:p w:rsidR="00C60A70" w:rsidRDefault="00722527">
            <w:pPr>
              <w:pBdr>
                <w:top w:val="nil"/>
                <w:left w:val="nil"/>
                <w:bottom w:val="nil"/>
                <w:right w:val="nil"/>
                <w:between w:val="nil"/>
              </w:pBdr>
              <w:spacing w:before="29"/>
              <w:ind w:left="71"/>
              <w:rPr>
                <w:color w:val="000000"/>
              </w:rPr>
            </w:pPr>
            <w:r>
              <w:rPr>
                <w:color w:val="010001"/>
              </w:rPr>
              <w:t>ani male</w:t>
            </w:r>
            <w:r>
              <w:rPr>
                <w:color w:val="070707"/>
              </w:rPr>
              <w:t xml:space="preserve">, </w:t>
            </w:r>
            <w:r>
              <w:rPr>
                <w:color w:val="010001"/>
              </w:rPr>
              <w:t>caramelle-caramele)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00000"/>
              </w:rPr>
            </w:pPr>
            <w:r>
              <w:rPr>
                <w:color w:val="010001"/>
              </w:rPr>
              <w:t>Si diment</w:t>
            </w:r>
            <w:r>
              <w:rPr>
                <w:color w:val="070707"/>
              </w:rPr>
              <w:t>i</w:t>
            </w:r>
            <w:r>
              <w:rPr>
                <w:color w:val="010001"/>
              </w:rPr>
              <w:t>ca spesso d</w:t>
            </w:r>
            <w:r>
              <w:rPr>
                <w:color w:val="070707"/>
              </w:rPr>
              <w:t xml:space="preserve">i </w:t>
            </w:r>
            <w:r>
              <w:rPr>
                <w:color w:val="010001"/>
              </w:rPr>
              <w:t>uti</w:t>
            </w:r>
            <w:r>
              <w:rPr>
                <w:color w:val="070707"/>
              </w:rPr>
              <w:t>l</w:t>
            </w:r>
            <w:r>
              <w:rPr>
                <w:color w:val="010001"/>
              </w:rPr>
              <w:t>izzare le lettere maiuscole</w:t>
            </w:r>
          </w:p>
          <w:p w:rsidR="00C60A70" w:rsidRDefault="00722527">
            <w:pPr>
              <w:pBdr>
                <w:top w:val="nil"/>
                <w:left w:val="nil"/>
                <w:bottom w:val="nil"/>
                <w:right w:val="nil"/>
                <w:between w:val="nil"/>
              </w:pBdr>
              <w:spacing w:before="1" w:line="300" w:lineRule="auto"/>
              <w:ind w:left="71" w:right="111"/>
              <w:rPr>
                <w:color w:val="010001"/>
              </w:rPr>
            </w:pPr>
            <w:r>
              <w:rPr>
                <w:color w:val="010001"/>
              </w:rPr>
              <w:t>all</w:t>
            </w:r>
            <w:r>
              <w:rPr>
                <w:color w:val="070707"/>
              </w:rPr>
              <w:t>'</w:t>
            </w:r>
            <w:r>
              <w:rPr>
                <w:color w:val="010001"/>
              </w:rPr>
              <w:t>inizio di frase o nei nom</w:t>
            </w:r>
            <w:r>
              <w:rPr>
                <w:color w:val="000000"/>
              </w:rPr>
              <w:t xml:space="preserve">i </w:t>
            </w:r>
            <w:r>
              <w:rPr>
                <w:color w:val="010001"/>
              </w:rPr>
              <w:t>propri ecc</w:t>
            </w:r>
            <w:r>
              <w:rPr>
                <w:color w:val="000000"/>
              </w:rPr>
              <w:t>.</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10001"/>
              </w:rPr>
            </w:pPr>
            <w:r>
              <w:rPr>
                <w:color w:val="010001"/>
              </w:rPr>
              <w:lastRenderedPageBreak/>
              <w:t>Dimentica gli ap</w:t>
            </w:r>
            <w:r>
              <w:rPr>
                <w:color w:val="000000"/>
              </w:rPr>
              <w:t>o</w:t>
            </w:r>
            <w:r>
              <w:rPr>
                <w:color w:val="010001"/>
              </w:rPr>
              <w:t>strofi e gli accenti</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10001"/>
              </w:rPr>
            </w:pPr>
            <w:r>
              <w:rPr>
                <w:color w:val="010001"/>
              </w:rPr>
              <w:t xml:space="preserve">Dimentica </w:t>
            </w:r>
            <w:r>
              <w:rPr>
                <w:color w:val="070707"/>
              </w:rPr>
              <w:t>l</w:t>
            </w:r>
            <w:r>
              <w:rPr>
                <w:color w:val="010001"/>
              </w:rPr>
              <w:t>a puntegg</w:t>
            </w:r>
            <w:r>
              <w:rPr>
                <w:color w:val="070707"/>
              </w:rPr>
              <w:t>i</w:t>
            </w:r>
            <w:r>
              <w:rPr>
                <w:color w:val="010001"/>
              </w:rPr>
              <w:t>a</w:t>
            </w:r>
            <w:r>
              <w:rPr>
                <w:color w:val="070707"/>
              </w:rPr>
              <w:t>t</w:t>
            </w:r>
            <w:r>
              <w:rPr>
                <w:color w:val="010001"/>
              </w:rPr>
              <w:t>u</w:t>
            </w:r>
            <w:r>
              <w:rPr>
                <w:color w:val="070707"/>
              </w:rPr>
              <w:t>r</w:t>
            </w:r>
            <w:r>
              <w:rPr>
                <w:color w:val="010001"/>
              </w:rPr>
              <w:t>a o ne fa un uso scorretto</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10001"/>
              </w:rPr>
            </w:pPr>
            <w:r>
              <w:rPr>
                <w:color w:val="010001"/>
              </w:rPr>
              <w:t>Rende meglio ne</w:t>
            </w:r>
            <w:r>
              <w:rPr>
                <w:color w:val="070707"/>
              </w:rPr>
              <w:t>l</w:t>
            </w:r>
            <w:r>
              <w:rPr>
                <w:color w:val="010001"/>
              </w:rPr>
              <w:t>le mater</w:t>
            </w:r>
            <w:r>
              <w:rPr>
                <w:color w:val="1F1E1E"/>
              </w:rPr>
              <w:t>i</w:t>
            </w:r>
            <w:r>
              <w:rPr>
                <w:color w:val="010001"/>
              </w:rPr>
              <w:t>e ora</w:t>
            </w:r>
            <w:r>
              <w:rPr>
                <w:color w:val="1F1E1E"/>
              </w:rPr>
              <w:t>l</w:t>
            </w:r>
            <w:r>
              <w:rPr>
                <w:color w:val="010001"/>
              </w:rPr>
              <w:t>i che in quelle scritte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10001"/>
              </w:rPr>
            </w:pPr>
            <w:r>
              <w:rPr>
                <w:color w:val="010001"/>
              </w:rPr>
              <w:t>Ha diff</w:t>
            </w:r>
            <w:r>
              <w:rPr>
                <w:color w:val="070707"/>
              </w:rPr>
              <w:t>i</w:t>
            </w:r>
            <w:r>
              <w:rPr>
                <w:color w:val="010001"/>
              </w:rPr>
              <w:t>c</w:t>
            </w:r>
            <w:r>
              <w:rPr>
                <w:color w:val="000000"/>
              </w:rPr>
              <w:t>o</w:t>
            </w:r>
            <w:r>
              <w:rPr>
                <w:color w:val="010001"/>
              </w:rPr>
              <w:t>ltà a ric</w:t>
            </w:r>
            <w:r>
              <w:rPr>
                <w:color w:val="000000"/>
              </w:rPr>
              <w:t>o</w:t>
            </w:r>
            <w:r>
              <w:rPr>
                <w:color w:val="010001"/>
              </w:rPr>
              <w:t>rdare l</w:t>
            </w:r>
            <w:r>
              <w:rPr>
                <w:color w:val="000000"/>
              </w:rPr>
              <w:t xml:space="preserve">e </w:t>
            </w:r>
            <w:r>
              <w:rPr>
                <w:color w:val="010001"/>
              </w:rPr>
              <w:t>tabe</w:t>
            </w:r>
            <w:r>
              <w:rPr>
                <w:color w:val="000000"/>
              </w:rPr>
              <w:t>l</w:t>
            </w:r>
            <w:r>
              <w:rPr>
                <w:color w:val="010001"/>
              </w:rPr>
              <w:t>line</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00000"/>
              </w:rPr>
            </w:pPr>
            <w:r>
              <w:rPr>
                <w:color w:val="010001"/>
              </w:rPr>
              <w:t>Ha diff</w:t>
            </w:r>
            <w:r>
              <w:rPr>
                <w:color w:val="1F1E1E"/>
              </w:rPr>
              <w:t>i</w:t>
            </w:r>
            <w:r>
              <w:rPr>
                <w:color w:val="010001"/>
              </w:rPr>
              <w:t>c</w:t>
            </w:r>
            <w:r>
              <w:rPr>
                <w:color w:val="000000"/>
              </w:rPr>
              <w:t>o</w:t>
            </w:r>
            <w:r>
              <w:rPr>
                <w:color w:val="010001"/>
              </w:rPr>
              <w:t>ltà a scr</w:t>
            </w:r>
            <w:r>
              <w:rPr>
                <w:color w:val="070707"/>
              </w:rPr>
              <w:t>i</w:t>
            </w:r>
            <w:r>
              <w:rPr>
                <w:color w:val="010001"/>
              </w:rPr>
              <w:t>vere i numer</w:t>
            </w:r>
            <w:r>
              <w:rPr>
                <w:color w:val="070707"/>
              </w:rPr>
              <w:t xml:space="preserve">i </w:t>
            </w:r>
            <w:r>
              <w:rPr>
                <w:color w:val="010001"/>
              </w:rPr>
              <w:t>che contengono lo zero</w:t>
            </w:r>
          </w:p>
          <w:p w:rsidR="00C60A70" w:rsidRDefault="00722527">
            <w:pPr>
              <w:pBdr>
                <w:top w:val="nil"/>
                <w:left w:val="nil"/>
                <w:bottom w:val="nil"/>
                <w:right w:val="nil"/>
                <w:between w:val="nil"/>
              </w:pBdr>
              <w:spacing w:before="34"/>
              <w:ind w:left="71"/>
              <w:rPr>
                <w:color w:val="010001"/>
              </w:rPr>
            </w:pPr>
            <w:r>
              <w:rPr>
                <w:color w:val="010001"/>
              </w:rPr>
              <w:t>(centotre - 1003)</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10001"/>
              </w:rPr>
            </w:pPr>
            <w:r>
              <w:rPr>
                <w:color w:val="010001"/>
              </w:rPr>
              <w:t xml:space="preserve">Ha difficoltà a mettere </w:t>
            </w:r>
            <w:r>
              <w:rPr>
                <w:color w:val="070707"/>
              </w:rPr>
              <w:t>i</w:t>
            </w:r>
            <w:r>
              <w:rPr>
                <w:color w:val="010001"/>
              </w:rPr>
              <w:t>n colonna i numeri</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10001"/>
              </w:rPr>
            </w:pPr>
            <w:r>
              <w:rPr>
                <w:color w:val="010001"/>
              </w:rPr>
              <w:t>E' lento e c</w:t>
            </w:r>
            <w:r>
              <w:rPr>
                <w:color w:val="000000"/>
              </w:rPr>
              <w:t>o</w:t>
            </w:r>
            <w:r>
              <w:rPr>
                <w:color w:val="010001"/>
              </w:rPr>
              <w:t>mmette err</w:t>
            </w:r>
            <w:r>
              <w:rPr>
                <w:color w:val="000000"/>
              </w:rPr>
              <w:t>o</w:t>
            </w:r>
            <w:r>
              <w:rPr>
                <w:color w:val="010001"/>
              </w:rPr>
              <w:t>ri nel calcolo scritto</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10001"/>
              </w:rPr>
            </w:pPr>
            <w:r>
              <w:rPr>
                <w:color w:val="010001"/>
              </w:rPr>
              <w:t>Ha diff</w:t>
            </w:r>
            <w:r>
              <w:rPr>
                <w:color w:val="070707"/>
              </w:rPr>
              <w:t>i</w:t>
            </w:r>
            <w:r>
              <w:rPr>
                <w:color w:val="010001"/>
              </w:rPr>
              <w:t>coltà a contare all'</w:t>
            </w:r>
            <w:r>
              <w:rPr>
                <w:color w:val="070707"/>
              </w:rPr>
              <w:t>i</w:t>
            </w:r>
            <w:r>
              <w:rPr>
                <w:color w:val="010001"/>
              </w:rPr>
              <w:t>ndie</w:t>
            </w:r>
            <w:r>
              <w:rPr>
                <w:color w:val="070707"/>
              </w:rPr>
              <w:t>t</w:t>
            </w:r>
            <w:r>
              <w:rPr>
                <w:color w:val="010001"/>
              </w:rPr>
              <w:t>ro (da 100 a 0)</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4"/>
              <w:ind w:left="71"/>
              <w:rPr>
                <w:color w:val="010001"/>
              </w:rPr>
            </w:pPr>
            <w:r>
              <w:rPr>
                <w:color w:val="010001"/>
              </w:rPr>
              <w:t>Ha diff</w:t>
            </w:r>
            <w:r>
              <w:rPr>
                <w:color w:val="070707"/>
              </w:rPr>
              <w:t>i</w:t>
            </w:r>
            <w:r>
              <w:rPr>
                <w:color w:val="010001"/>
              </w:rPr>
              <w:t>coltà nel calcolo a mente e</w:t>
            </w:r>
            <w:r>
              <w:rPr>
                <w:color w:val="070707"/>
              </w:rPr>
              <w:t>/</w:t>
            </w:r>
            <w:r>
              <w:rPr>
                <w:color w:val="010001"/>
              </w:rPr>
              <w:t>o si aiuta con le d</w:t>
            </w:r>
            <w:r>
              <w:rPr>
                <w:color w:val="1F1E1E"/>
              </w:rPr>
              <w:t>i</w:t>
            </w:r>
            <w:r>
              <w:rPr>
                <w:color w:val="010001"/>
              </w:rPr>
              <w:t>ta</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r w:rsidR="00C60A70">
        <w:tc>
          <w:tcPr>
            <w:tcW w:w="5949" w:type="dxa"/>
          </w:tcPr>
          <w:p w:rsidR="00C60A70" w:rsidRDefault="00722527">
            <w:pPr>
              <w:pBdr>
                <w:top w:val="nil"/>
                <w:left w:val="nil"/>
                <w:bottom w:val="nil"/>
                <w:right w:val="nil"/>
                <w:between w:val="nil"/>
              </w:pBdr>
              <w:spacing w:before="39"/>
              <w:ind w:left="71"/>
              <w:rPr>
                <w:color w:val="000000"/>
              </w:rPr>
            </w:pPr>
            <w:r>
              <w:rPr>
                <w:color w:val="010001"/>
              </w:rPr>
              <w:t>Ha d</w:t>
            </w:r>
            <w:r>
              <w:rPr>
                <w:color w:val="070707"/>
              </w:rPr>
              <w:t>i</w:t>
            </w:r>
            <w:r>
              <w:rPr>
                <w:color w:val="010001"/>
              </w:rPr>
              <w:t>fficoltà a raccontare</w:t>
            </w:r>
            <w:r>
              <w:rPr>
                <w:color w:val="070707"/>
              </w:rPr>
              <w:t>/</w:t>
            </w:r>
            <w:r>
              <w:rPr>
                <w:color w:val="010001"/>
              </w:rPr>
              <w:t>spiegare piccole esperienze</w:t>
            </w:r>
            <w:r>
              <w:rPr>
                <w:color w:val="070707"/>
              </w:rPr>
              <w:t xml:space="preserve">, </w:t>
            </w:r>
            <w:r>
              <w:rPr>
                <w:color w:val="010001"/>
              </w:rPr>
              <w:t>in</w:t>
            </w:r>
          </w:p>
          <w:p w:rsidR="00C60A70" w:rsidRDefault="00722527">
            <w:pPr>
              <w:pBdr>
                <w:top w:val="nil"/>
                <w:left w:val="nil"/>
                <w:bottom w:val="nil"/>
                <w:right w:val="nil"/>
                <w:between w:val="nil"/>
              </w:pBdr>
              <w:spacing w:before="34"/>
              <w:ind w:left="71"/>
              <w:rPr>
                <w:color w:val="010001"/>
              </w:rPr>
            </w:pPr>
            <w:r>
              <w:rPr>
                <w:color w:val="010001"/>
              </w:rPr>
              <w:t>ordine cronologico</w:t>
            </w:r>
          </w:p>
        </w:tc>
        <w:tc>
          <w:tcPr>
            <w:tcW w:w="992" w:type="dxa"/>
            <w:vAlign w:val="center"/>
          </w:tcPr>
          <w:p w:rsidR="00C60A70" w:rsidRDefault="00C60A70">
            <w:pPr>
              <w:spacing w:line="480" w:lineRule="auto"/>
            </w:pPr>
          </w:p>
        </w:tc>
        <w:tc>
          <w:tcPr>
            <w:tcW w:w="842" w:type="dxa"/>
            <w:vAlign w:val="center"/>
          </w:tcPr>
          <w:p w:rsidR="00C60A70" w:rsidRDefault="00C60A70">
            <w:pPr>
              <w:spacing w:line="480" w:lineRule="auto"/>
            </w:pPr>
          </w:p>
        </w:tc>
        <w:tc>
          <w:tcPr>
            <w:tcW w:w="1001" w:type="dxa"/>
            <w:vAlign w:val="center"/>
          </w:tcPr>
          <w:p w:rsidR="00C60A70" w:rsidRDefault="00C60A70">
            <w:pPr>
              <w:spacing w:line="480" w:lineRule="auto"/>
            </w:pPr>
          </w:p>
        </w:tc>
        <w:tc>
          <w:tcPr>
            <w:tcW w:w="844" w:type="dxa"/>
            <w:vAlign w:val="center"/>
          </w:tcPr>
          <w:p w:rsidR="00C60A70" w:rsidRDefault="00C60A70">
            <w:pPr>
              <w:spacing w:line="480" w:lineRule="auto"/>
            </w:pPr>
          </w:p>
        </w:tc>
      </w:tr>
    </w:tbl>
    <w:p w:rsidR="00C60A70" w:rsidRDefault="00C60A70">
      <w:pPr>
        <w:spacing w:line="480" w:lineRule="auto"/>
      </w:pPr>
    </w:p>
    <w:p w:rsidR="00C60A70" w:rsidRDefault="00C60A70">
      <w:pPr>
        <w:spacing w:line="480" w:lineRule="auto"/>
      </w:pPr>
    </w:p>
    <w:p w:rsidR="00C60A70" w:rsidRDefault="00C60A70">
      <w:pPr>
        <w:spacing w:line="480" w:lineRule="auto"/>
      </w:pPr>
    </w:p>
    <w:sectPr w:rsidR="00C60A7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12A8"/>
    <w:multiLevelType w:val="multilevel"/>
    <w:tmpl w:val="F5403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70"/>
    <w:rsid w:val="00722527"/>
    <w:rsid w:val="00C60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50E46-1422-4575-8D9B-55DB514A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ind w:left="2527" w:hanging="1013"/>
      <w:outlineLvl w:val="0"/>
    </w:pPr>
    <w:rPr>
      <w:b/>
      <w:sz w:val="26"/>
      <w:szCs w:val="26"/>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6753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Giovanna</cp:lastModifiedBy>
  <cp:revision>3</cp:revision>
  <dcterms:created xsi:type="dcterms:W3CDTF">2021-11-16T17:47:00Z</dcterms:created>
  <dcterms:modified xsi:type="dcterms:W3CDTF">2021-11-16T17:47:00Z</dcterms:modified>
</cp:coreProperties>
</file>